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FE0E" w14:textId="671BFE10" w:rsidR="00AD322C" w:rsidRPr="00A81239" w:rsidRDefault="00A81239" w:rsidP="00AD322C">
      <w:pPr>
        <w:pStyle w:val="Ttulo"/>
        <w:rPr>
          <w:rFonts w:ascii="Gill Sans MT" w:hAnsi="Gill Sans MT"/>
          <w:b/>
          <w:bCs/>
          <w:sz w:val="32"/>
          <w:szCs w:val="32"/>
        </w:rPr>
      </w:pPr>
      <w:bookmarkStart w:id="0" w:name="_Hlk127871549"/>
      <w:r>
        <w:rPr>
          <w:noProof/>
          <w:lang w:val="es-ES" w:eastAsia="es-ES"/>
        </w:rPr>
        <w:t xml:space="preserve"> </w:t>
      </w:r>
    </w:p>
    <w:p w14:paraId="229CBD2C" w14:textId="77777777" w:rsidR="00CA575C" w:rsidRDefault="00427387" w:rsidP="008362BC">
      <w:pPr>
        <w:pStyle w:val="Ttulo"/>
        <w:jc w:val="center"/>
        <w:rPr>
          <w:b/>
          <w:bCs/>
          <w:sz w:val="40"/>
          <w:szCs w:val="40"/>
        </w:rPr>
      </w:pPr>
      <w:r w:rsidRPr="00224094">
        <w:rPr>
          <w:b/>
          <w:bCs/>
          <w:sz w:val="40"/>
          <w:szCs w:val="40"/>
        </w:rPr>
        <w:t>I</w:t>
      </w:r>
      <w:r w:rsidR="00224094" w:rsidRPr="00224094">
        <w:rPr>
          <w:b/>
          <w:bCs/>
          <w:sz w:val="40"/>
          <w:szCs w:val="40"/>
        </w:rPr>
        <w:t xml:space="preserve">nforme </w:t>
      </w:r>
      <w:r w:rsidR="00CA575C">
        <w:rPr>
          <w:b/>
          <w:bCs/>
          <w:sz w:val="40"/>
          <w:szCs w:val="40"/>
        </w:rPr>
        <w:t>Avance POA</w:t>
      </w:r>
    </w:p>
    <w:p w14:paraId="138300D9" w14:textId="64616939" w:rsidR="002E5755" w:rsidRPr="00224094" w:rsidRDefault="00CD2BD4" w:rsidP="008362BC">
      <w:pPr>
        <w:pStyle w:val="Ttul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Trimestre </w:t>
      </w:r>
      <w:r w:rsidR="00224094" w:rsidRPr="00224094">
        <w:rPr>
          <w:b/>
          <w:bCs/>
          <w:sz w:val="40"/>
          <w:szCs w:val="40"/>
        </w:rPr>
        <w:t>Enero</w:t>
      </w:r>
      <w:r w:rsidR="00427387" w:rsidRPr="00224094">
        <w:rPr>
          <w:b/>
          <w:bCs/>
          <w:sz w:val="40"/>
          <w:szCs w:val="40"/>
        </w:rPr>
        <w:t>-</w:t>
      </w:r>
      <w:proofErr w:type="gramStart"/>
      <w:r>
        <w:rPr>
          <w:b/>
          <w:bCs/>
          <w:sz w:val="40"/>
          <w:szCs w:val="40"/>
        </w:rPr>
        <w:t>Marzo</w:t>
      </w:r>
      <w:proofErr w:type="gramEnd"/>
      <w:r w:rsidR="00427387" w:rsidRPr="00224094">
        <w:rPr>
          <w:b/>
          <w:bCs/>
          <w:sz w:val="40"/>
          <w:szCs w:val="40"/>
        </w:rPr>
        <w:t xml:space="preserve"> 20</w:t>
      </w:r>
      <w:r w:rsidR="006D47C5" w:rsidRPr="00224094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4</w:t>
      </w:r>
      <w:r w:rsidR="006D47C5" w:rsidRPr="00224094">
        <w:rPr>
          <w:b/>
          <w:bCs/>
          <w:sz w:val="40"/>
          <w:szCs w:val="40"/>
        </w:rPr>
        <w:t>.</w:t>
      </w:r>
    </w:p>
    <w:p w14:paraId="54086BF4" w14:textId="77777777" w:rsidR="006D47C5" w:rsidRPr="006D47C5" w:rsidRDefault="006D47C5" w:rsidP="006D47C5"/>
    <w:p w14:paraId="411C8171" w14:textId="77777777" w:rsidR="009873F2" w:rsidRDefault="009873F2" w:rsidP="009B7DDB">
      <w:pPr>
        <w:spacing w:after="24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DO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DO"/>
        </w:rPr>
        <w:t xml:space="preserve">En el presente informe se exponen los resultados institucionales alcanzados en el primer trimestre del año 2024, los cuales se corresponden con los objetivos y metas definidas en los Planes Operativos de los departamentos y divisiones que integran la estructura organizativa del Parque Zoológico Nacional. </w:t>
      </w:r>
    </w:p>
    <w:p w14:paraId="4277339F" w14:textId="77777777" w:rsidR="00451689" w:rsidRDefault="00451689" w:rsidP="0063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DO"/>
        </w:rPr>
      </w:pPr>
    </w:p>
    <w:p w14:paraId="7204246A" w14:textId="315B073A" w:rsidR="00451689" w:rsidRPr="00367C00" w:rsidRDefault="00451689" w:rsidP="00633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s-DO"/>
        </w:rPr>
      </w:pPr>
      <w:r w:rsidRPr="00367C00">
        <w:rPr>
          <w:rFonts w:ascii="Times New Roman" w:eastAsia="Times New Roman" w:hAnsi="Times New Roman" w:cs="Times New Roman"/>
          <w:b/>
          <w:sz w:val="27"/>
          <w:szCs w:val="27"/>
          <w:lang w:eastAsia="es-DO"/>
        </w:rPr>
        <w:t xml:space="preserve">A </w:t>
      </w:r>
      <w:proofErr w:type="gramStart"/>
      <w:r w:rsidRPr="00367C00">
        <w:rPr>
          <w:rFonts w:ascii="Times New Roman" w:eastAsia="Times New Roman" w:hAnsi="Times New Roman" w:cs="Times New Roman"/>
          <w:b/>
          <w:sz w:val="27"/>
          <w:szCs w:val="27"/>
          <w:lang w:eastAsia="es-DO"/>
        </w:rPr>
        <w:t>continuación</w:t>
      </w:r>
      <w:proofErr w:type="gramEnd"/>
      <w:r w:rsidRPr="00367C00">
        <w:rPr>
          <w:rFonts w:ascii="Times New Roman" w:eastAsia="Times New Roman" w:hAnsi="Times New Roman" w:cs="Times New Roman"/>
          <w:b/>
          <w:sz w:val="27"/>
          <w:szCs w:val="27"/>
          <w:lang w:eastAsia="es-DO"/>
        </w:rPr>
        <w:t xml:space="preserve"> se presentan resultados por área</w:t>
      </w:r>
      <w:r w:rsidR="00367C00" w:rsidRPr="00367C00">
        <w:rPr>
          <w:rFonts w:ascii="Times New Roman" w:eastAsia="Times New Roman" w:hAnsi="Times New Roman" w:cs="Times New Roman"/>
          <w:b/>
          <w:sz w:val="27"/>
          <w:szCs w:val="27"/>
          <w:lang w:eastAsia="es-DO"/>
        </w:rPr>
        <w:t xml:space="preserve"> para el primer trimestre del año 2024</w:t>
      </w:r>
      <w:r w:rsidRPr="00367C00">
        <w:rPr>
          <w:rFonts w:ascii="Times New Roman" w:eastAsia="Times New Roman" w:hAnsi="Times New Roman" w:cs="Times New Roman"/>
          <w:b/>
          <w:sz w:val="27"/>
          <w:szCs w:val="27"/>
          <w:lang w:eastAsia="es-DO"/>
        </w:rPr>
        <w:t>:</w:t>
      </w:r>
    </w:p>
    <w:p w14:paraId="6958E61C" w14:textId="0F829E69" w:rsidR="00451689" w:rsidRDefault="00451689" w:rsidP="0063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DO"/>
        </w:rPr>
      </w:pPr>
    </w:p>
    <w:p w14:paraId="2103CA62" w14:textId="1FD916E0" w:rsidR="00C84629" w:rsidRDefault="00C84629" w:rsidP="00633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DO"/>
        </w:rPr>
      </w:pPr>
      <w:r w:rsidRPr="00A777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DO"/>
        </w:rPr>
        <w:t>DEPARTAMENTO ADMINISTRATIVO Y FINANCIERO</w:t>
      </w:r>
      <w:r w:rsidR="002350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DO"/>
        </w:rPr>
        <w:t>:</w:t>
      </w:r>
    </w:p>
    <w:p w14:paraId="5B5854DC" w14:textId="77777777" w:rsidR="001F31AF" w:rsidRDefault="001F31AF" w:rsidP="0063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DO"/>
        </w:rPr>
      </w:pPr>
    </w:p>
    <w:p w14:paraId="49F25E58" w14:textId="0608F44B" w:rsidR="00FF5960" w:rsidRPr="004571EC" w:rsidRDefault="004571EC" w:rsidP="006330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  <w:r>
        <w:rPr>
          <w:rFonts w:ascii="Arial" w:eastAsia="Times New Roman" w:hAnsi="Arial" w:cs="Arial"/>
          <w:sz w:val="24"/>
          <w:szCs w:val="24"/>
          <w:lang w:eastAsia="es-DO"/>
        </w:rPr>
        <w:t>Función</w:t>
      </w:r>
      <w:r w:rsidR="00FF5960" w:rsidRPr="004571EC">
        <w:rPr>
          <w:rFonts w:ascii="Arial" w:eastAsia="Times New Roman" w:hAnsi="Arial" w:cs="Arial"/>
          <w:sz w:val="24"/>
          <w:szCs w:val="24"/>
          <w:lang w:eastAsia="es-DO"/>
        </w:rPr>
        <w:t xml:space="preserve"> p</w:t>
      </w:r>
      <w:r w:rsidR="001F31AF" w:rsidRPr="004571EC">
        <w:rPr>
          <w:rFonts w:ascii="Arial" w:eastAsia="Times New Roman" w:hAnsi="Arial" w:cs="Arial"/>
          <w:sz w:val="24"/>
          <w:szCs w:val="24"/>
          <w:lang w:eastAsia="es-DO"/>
        </w:rPr>
        <w:t>rincipal,</w:t>
      </w:r>
      <w:r w:rsidR="00B1045B" w:rsidRPr="004571EC">
        <w:rPr>
          <w:rFonts w:ascii="Arial" w:eastAsia="Times New Roman" w:hAnsi="Arial" w:cs="Arial"/>
          <w:sz w:val="24"/>
          <w:szCs w:val="24"/>
          <w:lang w:eastAsia="es-DO"/>
        </w:rPr>
        <w:t xml:space="preserve"> brindar apoyo a las áreas para el logro de objetivos </w:t>
      </w:r>
      <w:r w:rsidR="005A72D4">
        <w:rPr>
          <w:rFonts w:ascii="Arial" w:eastAsia="Times New Roman" w:hAnsi="Arial" w:cs="Arial"/>
          <w:sz w:val="24"/>
          <w:szCs w:val="24"/>
          <w:lang w:eastAsia="es-DO"/>
        </w:rPr>
        <w:t xml:space="preserve">metas institucionales </w:t>
      </w:r>
      <w:r w:rsidR="00B1045B" w:rsidRPr="004571EC">
        <w:rPr>
          <w:rFonts w:ascii="Arial" w:eastAsia="Times New Roman" w:hAnsi="Arial" w:cs="Arial"/>
          <w:sz w:val="24"/>
          <w:szCs w:val="24"/>
          <w:lang w:eastAsia="es-DO"/>
        </w:rPr>
        <w:t xml:space="preserve">y </w:t>
      </w:r>
      <w:r w:rsidR="005A72D4">
        <w:rPr>
          <w:rFonts w:ascii="Arial" w:eastAsia="Times New Roman" w:hAnsi="Arial" w:cs="Arial"/>
          <w:sz w:val="24"/>
          <w:szCs w:val="24"/>
          <w:lang w:eastAsia="es-DO"/>
        </w:rPr>
        <w:t xml:space="preserve">departamentales, </w:t>
      </w:r>
      <w:r w:rsidR="001F31AF" w:rsidRPr="004571EC">
        <w:rPr>
          <w:rFonts w:ascii="Arial" w:eastAsia="Times New Roman" w:hAnsi="Arial" w:cs="Arial"/>
          <w:sz w:val="24"/>
          <w:szCs w:val="24"/>
          <w:lang w:eastAsia="es-DO"/>
        </w:rPr>
        <w:t>proporciona</w:t>
      </w:r>
      <w:r w:rsidR="005A72D4">
        <w:rPr>
          <w:rFonts w:ascii="Arial" w:eastAsia="Times New Roman" w:hAnsi="Arial" w:cs="Arial"/>
          <w:sz w:val="24"/>
          <w:szCs w:val="24"/>
          <w:lang w:eastAsia="es-DO"/>
        </w:rPr>
        <w:t xml:space="preserve">ndo </w:t>
      </w:r>
      <w:r w:rsidR="001F31AF" w:rsidRPr="004571EC">
        <w:rPr>
          <w:rFonts w:ascii="Arial" w:eastAsia="Times New Roman" w:hAnsi="Arial" w:cs="Arial"/>
          <w:sz w:val="24"/>
          <w:szCs w:val="24"/>
          <w:lang w:eastAsia="es-DO"/>
        </w:rPr>
        <w:t>efici</w:t>
      </w:r>
      <w:r w:rsidR="005A72D4">
        <w:rPr>
          <w:rFonts w:ascii="Arial" w:eastAsia="Times New Roman" w:hAnsi="Arial" w:cs="Arial"/>
          <w:sz w:val="24"/>
          <w:szCs w:val="24"/>
          <w:lang w:eastAsia="es-DO"/>
        </w:rPr>
        <w:t xml:space="preserve">encia y eficacia en los procesos, controlando y manteniendo </w:t>
      </w:r>
      <w:r w:rsidR="001F31AF" w:rsidRPr="004571EC">
        <w:rPr>
          <w:rFonts w:ascii="Arial" w:eastAsia="Times New Roman" w:hAnsi="Arial" w:cs="Arial"/>
          <w:sz w:val="24"/>
          <w:szCs w:val="24"/>
          <w:lang w:eastAsia="es-DO"/>
        </w:rPr>
        <w:t>de forma</w:t>
      </w:r>
      <w:r w:rsidR="005A72D4">
        <w:rPr>
          <w:rFonts w:ascii="Arial" w:eastAsia="Times New Roman" w:hAnsi="Arial" w:cs="Arial"/>
          <w:sz w:val="24"/>
          <w:szCs w:val="24"/>
          <w:lang w:eastAsia="es-DO"/>
        </w:rPr>
        <w:t xml:space="preserve"> eficiente la infraestructura.</w:t>
      </w:r>
    </w:p>
    <w:p w14:paraId="664F6325" w14:textId="77777777" w:rsidR="002350A5" w:rsidRPr="004571EC" w:rsidRDefault="002350A5" w:rsidP="006330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</w:p>
    <w:p w14:paraId="782E755E" w14:textId="07657A6C" w:rsidR="002350A5" w:rsidRPr="004571EC" w:rsidRDefault="00846DC4" w:rsidP="002350A5">
      <w:pPr>
        <w:jc w:val="both"/>
        <w:rPr>
          <w:rFonts w:ascii="Arial" w:hAnsi="Arial" w:cs="Arial"/>
          <w:sz w:val="24"/>
          <w:szCs w:val="24"/>
        </w:rPr>
      </w:pPr>
      <w:r w:rsidRPr="004571EC">
        <w:rPr>
          <w:rFonts w:ascii="Arial" w:hAnsi="Arial" w:cs="Arial"/>
          <w:b/>
          <w:sz w:val="24"/>
          <w:szCs w:val="24"/>
        </w:rPr>
        <w:t>Eje Estratégico.</w:t>
      </w:r>
      <w:r w:rsidR="002350A5" w:rsidRPr="004571EC">
        <w:rPr>
          <w:rFonts w:ascii="Arial" w:hAnsi="Arial" w:cs="Arial"/>
          <w:b/>
          <w:sz w:val="24"/>
          <w:szCs w:val="24"/>
        </w:rPr>
        <w:t xml:space="preserve"> </w:t>
      </w:r>
      <w:r w:rsidR="000147C0" w:rsidRPr="004571EC">
        <w:rPr>
          <w:rFonts w:ascii="Arial" w:hAnsi="Arial" w:cs="Arial"/>
          <w:sz w:val="24"/>
          <w:szCs w:val="24"/>
        </w:rPr>
        <w:t>Fortalecimiento de Infraestructura Física, Equipos y Flotilla Vehicular.</w:t>
      </w:r>
      <w:r w:rsidR="002350A5" w:rsidRPr="004571EC">
        <w:rPr>
          <w:rFonts w:ascii="Arial" w:hAnsi="Arial" w:cs="Arial"/>
          <w:sz w:val="24"/>
          <w:szCs w:val="24"/>
        </w:rPr>
        <w:tab/>
      </w:r>
    </w:p>
    <w:p w14:paraId="0528FFDB" w14:textId="4CA95D25" w:rsidR="00846DC4" w:rsidRPr="004571EC" w:rsidRDefault="00846DC4" w:rsidP="002350A5">
      <w:pPr>
        <w:jc w:val="both"/>
        <w:rPr>
          <w:rFonts w:ascii="Arial" w:hAnsi="Arial" w:cs="Arial"/>
          <w:sz w:val="24"/>
          <w:szCs w:val="24"/>
        </w:rPr>
      </w:pPr>
      <w:r w:rsidRPr="004571EC">
        <w:rPr>
          <w:rFonts w:ascii="Arial" w:hAnsi="Arial" w:cs="Arial"/>
          <w:b/>
          <w:sz w:val="24"/>
          <w:szCs w:val="24"/>
        </w:rPr>
        <w:t>Objetivo</w:t>
      </w:r>
      <w:r w:rsidRPr="004571EC">
        <w:rPr>
          <w:rFonts w:ascii="Arial" w:hAnsi="Arial" w:cs="Arial"/>
          <w:sz w:val="24"/>
          <w:szCs w:val="24"/>
        </w:rPr>
        <w:t xml:space="preserve">. Mantener y mejorar los cubiles y exhibiciones de los ejemplares y </w:t>
      </w:r>
      <w:proofErr w:type="gramStart"/>
      <w:r w:rsidRPr="004571EC">
        <w:rPr>
          <w:rFonts w:ascii="Arial" w:hAnsi="Arial" w:cs="Arial"/>
          <w:sz w:val="24"/>
          <w:szCs w:val="24"/>
        </w:rPr>
        <w:t>especies,  así</w:t>
      </w:r>
      <w:proofErr w:type="gramEnd"/>
      <w:r w:rsidRPr="004571EC">
        <w:rPr>
          <w:rFonts w:ascii="Arial" w:hAnsi="Arial" w:cs="Arial"/>
          <w:sz w:val="24"/>
          <w:szCs w:val="24"/>
        </w:rPr>
        <w:t xml:space="preserve"> como los espacios para su  cuidado, atención y bienestar, asegurando el cumplimiento de las normas de seguridad establecida.</w:t>
      </w:r>
    </w:p>
    <w:p w14:paraId="260BC6AF" w14:textId="653AE1D6" w:rsidR="000D67F2" w:rsidRPr="005A72D4" w:rsidRDefault="000D67F2" w:rsidP="009B7DDB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A72D4">
        <w:rPr>
          <w:rFonts w:ascii="Arial" w:hAnsi="Arial" w:cs="Arial"/>
          <w:sz w:val="24"/>
          <w:szCs w:val="24"/>
        </w:rPr>
        <w:t xml:space="preserve">Reconstrucción de cubiles de tigres /leones. </w:t>
      </w:r>
      <w:r w:rsidR="005A72D4" w:rsidRPr="005A72D4">
        <w:rPr>
          <w:rFonts w:ascii="Arial" w:hAnsi="Arial" w:cs="Arial"/>
          <w:sz w:val="24"/>
          <w:szCs w:val="24"/>
        </w:rPr>
        <w:t xml:space="preserve">Avance del </w:t>
      </w:r>
      <w:r w:rsidRPr="005A72D4">
        <w:rPr>
          <w:rFonts w:ascii="Arial" w:hAnsi="Arial" w:cs="Arial"/>
          <w:sz w:val="24"/>
          <w:szCs w:val="24"/>
        </w:rPr>
        <w:t>25%</w:t>
      </w:r>
      <w:r w:rsidR="005A72D4" w:rsidRPr="005A72D4">
        <w:rPr>
          <w:rFonts w:ascii="Arial" w:hAnsi="Arial" w:cs="Arial"/>
          <w:sz w:val="24"/>
          <w:szCs w:val="24"/>
        </w:rPr>
        <w:t>.</w:t>
      </w:r>
    </w:p>
    <w:p w14:paraId="2CD1F8DF" w14:textId="523AC45F" w:rsidR="000D67F2" w:rsidRPr="005A72D4" w:rsidRDefault="000D67F2" w:rsidP="009B7DDB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A72D4">
        <w:rPr>
          <w:rFonts w:ascii="Arial" w:hAnsi="Arial" w:cs="Arial"/>
          <w:sz w:val="24"/>
          <w:szCs w:val="24"/>
        </w:rPr>
        <w:t xml:space="preserve">Ampliación y readecuación </w:t>
      </w:r>
      <w:proofErr w:type="gramStart"/>
      <w:r w:rsidRPr="005A72D4">
        <w:rPr>
          <w:rFonts w:ascii="Arial" w:hAnsi="Arial" w:cs="Arial"/>
          <w:sz w:val="24"/>
          <w:szCs w:val="24"/>
        </w:rPr>
        <w:t>del  almacén</w:t>
      </w:r>
      <w:proofErr w:type="gramEnd"/>
      <w:r w:rsidRPr="005A72D4">
        <w:rPr>
          <w:rFonts w:ascii="Arial" w:hAnsi="Arial" w:cs="Arial"/>
          <w:sz w:val="24"/>
          <w:szCs w:val="24"/>
        </w:rPr>
        <w:t xml:space="preserve"> de Nutrición de animales. </w:t>
      </w:r>
      <w:proofErr w:type="gramStart"/>
      <w:r w:rsidR="005A72D4" w:rsidRPr="005A72D4">
        <w:rPr>
          <w:rFonts w:ascii="Arial" w:hAnsi="Arial" w:cs="Arial"/>
          <w:sz w:val="24"/>
          <w:szCs w:val="24"/>
        </w:rPr>
        <w:t>Ejecutado  al</w:t>
      </w:r>
      <w:proofErr w:type="gramEnd"/>
      <w:r w:rsidR="005A72D4" w:rsidRPr="005A72D4">
        <w:rPr>
          <w:rFonts w:ascii="Arial" w:hAnsi="Arial" w:cs="Arial"/>
          <w:sz w:val="24"/>
          <w:szCs w:val="24"/>
        </w:rPr>
        <w:t xml:space="preserve">  </w:t>
      </w:r>
      <w:r w:rsidRPr="005A72D4">
        <w:rPr>
          <w:rFonts w:ascii="Arial" w:hAnsi="Arial" w:cs="Arial"/>
          <w:sz w:val="24"/>
          <w:szCs w:val="24"/>
        </w:rPr>
        <w:t>100%</w:t>
      </w:r>
    </w:p>
    <w:p w14:paraId="0E9B5F22" w14:textId="6314282C" w:rsidR="002350A5" w:rsidRPr="005A72D4" w:rsidRDefault="000D67F2" w:rsidP="009B7DDB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A72D4">
        <w:rPr>
          <w:rFonts w:ascii="Arial" w:hAnsi="Arial" w:cs="Arial"/>
          <w:sz w:val="24"/>
          <w:szCs w:val="24"/>
        </w:rPr>
        <w:t xml:space="preserve">Construcción de nueva área para el período de cuarentena de ejemplares enfermos, incautados, y/o adquiridos, en </w:t>
      </w:r>
      <w:proofErr w:type="gramStart"/>
      <w:r w:rsidRPr="005A72D4">
        <w:rPr>
          <w:rFonts w:ascii="Arial" w:hAnsi="Arial" w:cs="Arial"/>
          <w:sz w:val="24"/>
          <w:szCs w:val="24"/>
        </w:rPr>
        <w:t>cumplimiento  con</w:t>
      </w:r>
      <w:proofErr w:type="gramEnd"/>
      <w:r w:rsidRPr="005A72D4">
        <w:rPr>
          <w:rFonts w:ascii="Arial" w:hAnsi="Arial" w:cs="Arial"/>
          <w:sz w:val="24"/>
          <w:szCs w:val="24"/>
        </w:rPr>
        <w:t xml:space="preserve"> regulaciones y normativas para la salud animal. </w:t>
      </w:r>
      <w:r w:rsidR="005A72D4" w:rsidRPr="005A72D4">
        <w:rPr>
          <w:rFonts w:ascii="Arial" w:hAnsi="Arial" w:cs="Arial"/>
          <w:sz w:val="24"/>
          <w:szCs w:val="24"/>
        </w:rPr>
        <w:t xml:space="preserve">Avance del </w:t>
      </w:r>
      <w:r w:rsidRPr="005A72D4">
        <w:rPr>
          <w:rFonts w:ascii="Arial" w:hAnsi="Arial" w:cs="Arial"/>
          <w:sz w:val="24"/>
          <w:szCs w:val="24"/>
        </w:rPr>
        <w:t>75%</w:t>
      </w:r>
    </w:p>
    <w:p w14:paraId="1AB17BDB" w14:textId="2D81E1F7" w:rsidR="005F38AC" w:rsidRPr="005A72D4" w:rsidRDefault="005F38AC" w:rsidP="009B7DDB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A72D4">
        <w:rPr>
          <w:rFonts w:ascii="Arial" w:hAnsi="Arial" w:cs="Arial"/>
          <w:sz w:val="24"/>
          <w:szCs w:val="24"/>
        </w:rPr>
        <w:t xml:space="preserve">Construcción de una nueva piscina para el baño de los Hipopótamos, Reducir la </w:t>
      </w:r>
      <w:proofErr w:type="gramStart"/>
      <w:r w:rsidRPr="005A72D4">
        <w:rPr>
          <w:rFonts w:ascii="Arial" w:hAnsi="Arial" w:cs="Arial"/>
          <w:sz w:val="24"/>
          <w:szCs w:val="24"/>
        </w:rPr>
        <w:t>actual  para</w:t>
      </w:r>
      <w:proofErr w:type="gramEnd"/>
      <w:r w:rsidRPr="005A72D4">
        <w:rPr>
          <w:rFonts w:ascii="Arial" w:hAnsi="Arial" w:cs="Arial"/>
          <w:sz w:val="24"/>
          <w:szCs w:val="24"/>
        </w:rPr>
        <w:t xml:space="preserve"> reencausar el canal. 100%</w:t>
      </w:r>
    </w:p>
    <w:p w14:paraId="05C9B2D6" w14:textId="2BB4FA5A" w:rsidR="00FF5960" w:rsidRDefault="00F14DF1" w:rsidP="009B7DDB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Remozamiento y mejora del Gal</w:t>
      </w:r>
      <w:r w:rsidR="00FF5960" w:rsidRPr="005A72D4">
        <w:rPr>
          <w:rFonts w:ascii="Arial" w:hAnsi="Arial" w:cs="Arial"/>
          <w:sz w:val="24"/>
          <w:szCs w:val="24"/>
        </w:rPr>
        <w:t>pón de crianza de pollos para la alimentación de ejemplares. Repara</w:t>
      </w:r>
      <w:r>
        <w:rPr>
          <w:rFonts w:ascii="Arial" w:hAnsi="Arial" w:cs="Arial"/>
          <w:sz w:val="24"/>
          <w:szCs w:val="24"/>
        </w:rPr>
        <w:t>ción de piso</w:t>
      </w:r>
      <w:r w:rsidR="00FF5960" w:rsidRPr="005A72D4">
        <w:rPr>
          <w:rFonts w:ascii="Arial" w:hAnsi="Arial" w:cs="Arial"/>
          <w:sz w:val="24"/>
          <w:szCs w:val="24"/>
        </w:rPr>
        <w:t>, techo y verja de malla.</w:t>
      </w:r>
      <w:r>
        <w:rPr>
          <w:rFonts w:ascii="Arial" w:hAnsi="Arial" w:cs="Arial"/>
          <w:sz w:val="24"/>
          <w:szCs w:val="24"/>
        </w:rPr>
        <w:t xml:space="preserve"> 100% ejecutado</w:t>
      </w:r>
    </w:p>
    <w:p w14:paraId="6C3156DD" w14:textId="77777777" w:rsidR="00F14DF1" w:rsidRDefault="00F14DF1" w:rsidP="00F14DF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066AADA" w14:textId="77777777" w:rsidR="00F14DF1" w:rsidRPr="00F14DF1" w:rsidRDefault="00F14DF1" w:rsidP="00F14DF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9FCC362" w14:textId="77777777" w:rsidR="00FF5960" w:rsidRPr="004571EC" w:rsidRDefault="00FF5960" w:rsidP="000D6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2A380F" w14:textId="77777777" w:rsidR="00FF5960" w:rsidRPr="004571EC" w:rsidRDefault="00FF5960" w:rsidP="00FF5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1EC">
        <w:rPr>
          <w:rFonts w:ascii="Arial" w:hAnsi="Arial" w:cs="Arial"/>
          <w:b/>
          <w:sz w:val="24"/>
          <w:szCs w:val="24"/>
        </w:rPr>
        <w:lastRenderedPageBreak/>
        <w:t>Eje Estratégico</w:t>
      </w:r>
      <w:r w:rsidRPr="004571EC">
        <w:rPr>
          <w:rFonts w:ascii="Arial" w:hAnsi="Arial" w:cs="Arial"/>
          <w:sz w:val="24"/>
          <w:szCs w:val="24"/>
        </w:rPr>
        <w:t xml:space="preserve">. Fortalecimiento de </w:t>
      </w:r>
      <w:proofErr w:type="gramStart"/>
      <w:r w:rsidRPr="004571EC">
        <w:rPr>
          <w:rFonts w:ascii="Arial" w:hAnsi="Arial" w:cs="Arial"/>
          <w:sz w:val="24"/>
          <w:szCs w:val="24"/>
        </w:rPr>
        <w:t>los  controles</w:t>
      </w:r>
      <w:proofErr w:type="gramEnd"/>
      <w:r w:rsidRPr="004571EC">
        <w:rPr>
          <w:rFonts w:ascii="Arial" w:hAnsi="Arial" w:cs="Arial"/>
          <w:sz w:val="24"/>
          <w:szCs w:val="24"/>
        </w:rPr>
        <w:t xml:space="preserve"> operacionales.</w:t>
      </w:r>
    </w:p>
    <w:p w14:paraId="2B4DCFAA" w14:textId="50B56DD7" w:rsidR="00FF5960" w:rsidRPr="004571EC" w:rsidRDefault="00FF5960" w:rsidP="00FF5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1EC">
        <w:rPr>
          <w:rFonts w:ascii="Arial" w:hAnsi="Arial" w:cs="Arial"/>
          <w:sz w:val="24"/>
          <w:szCs w:val="24"/>
        </w:rPr>
        <w:tab/>
      </w:r>
    </w:p>
    <w:p w14:paraId="63248552" w14:textId="5050E1C7" w:rsidR="00FF5960" w:rsidRDefault="00FF5960" w:rsidP="00FF5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1EC">
        <w:rPr>
          <w:rFonts w:ascii="Arial" w:hAnsi="Arial" w:cs="Arial"/>
          <w:b/>
          <w:sz w:val="24"/>
          <w:szCs w:val="24"/>
        </w:rPr>
        <w:t>Objetivo</w:t>
      </w:r>
      <w:r w:rsidRPr="004571EC">
        <w:rPr>
          <w:rFonts w:ascii="Arial" w:hAnsi="Arial" w:cs="Arial"/>
          <w:sz w:val="24"/>
          <w:szCs w:val="24"/>
        </w:rPr>
        <w:t xml:space="preserve">. Garantizar el cumplimiento de indicadores de gestión de Procesos Claves </w:t>
      </w:r>
      <w:proofErr w:type="gramStart"/>
      <w:r w:rsidRPr="004571EC">
        <w:rPr>
          <w:rFonts w:ascii="Arial" w:hAnsi="Arial" w:cs="Arial"/>
          <w:sz w:val="24"/>
          <w:szCs w:val="24"/>
        </w:rPr>
        <w:t>y  las</w:t>
      </w:r>
      <w:proofErr w:type="gramEnd"/>
      <w:r w:rsidRPr="004571EC">
        <w:rPr>
          <w:rFonts w:ascii="Arial" w:hAnsi="Arial" w:cs="Arial"/>
          <w:sz w:val="24"/>
          <w:szCs w:val="24"/>
        </w:rPr>
        <w:t xml:space="preserve"> normativas de controles internos.</w:t>
      </w:r>
    </w:p>
    <w:p w14:paraId="16A7219D" w14:textId="77777777" w:rsidR="00836AAC" w:rsidRPr="004571EC" w:rsidRDefault="00836AAC" w:rsidP="00FF5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393B8" w14:textId="77777777" w:rsidR="00836AAC" w:rsidRDefault="00FF5960" w:rsidP="00FF5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1EC">
        <w:rPr>
          <w:rFonts w:ascii="Arial" w:hAnsi="Arial" w:cs="Arial"/>
          <w:sz w:val="24"/>
          <w:szCs w:val="24"/>
        </w:rPr>
        <w:t xml:space="preserve">Mantener </w:t>
      </w:r>
      <w:r w:rsidR="00836AAC">
        <w:rPr>
          <w:rFonts w:ascii="Arial" w:hAnsi="Arial" w:cs="Arial"/>
          <w:sz w:val="24"/>
          <w:szCs w:val="24"/>
        </w:rPr>
        <w:t>los indicadores claves por encima del 85%:</w:t>
      </w:r>
    </w:p>
    <w:p w14:paraId="0A7E0310" w14:textId="77777777" w:rsidR="00836AAC" w:rsidRDefault="00836AAC" w:rsidP="00FF5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1B8F75" w14:textId="28083360" w:rsidR="00FF5960" w:rsidRPr="004571EC" w:rsidRDefault="00FF5960" w:rsidP="00FF5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1EC">
        <w:rPr>
          <w:rFonts w:ascii="Arial" w:hAnsi="Arial" w:cs="Arial"/>
          <w:sz w:val="24"/>
          <w:szCs w:val="24"/>
        </w:rPr>
        <w:t>SISCOMPRAS</w:t>
      </w:r>
      <w:r w:rsidR="00782456">
        <w:rPr>
          <w:rFonts w:ascii="Arial" w:hAnsi="Arial" w:cs="Arial"/>
          <w:sz w:val="24"/>
          <w:szCs w:val="24"/>
        </w:rPr>
        <w:t xml:space="preserve">. </w:t>
      </w:r>
      <w:r w:rsidRPr="004571EC">
        <w:rPr>
          <w:rFonts w:ascii="Arial" w:hAnsi="Arial" w:cs="Arial"/>
          <w:sz w:val="24"/>
          <w:szCs w:val="24"/>
        </w:rPr>
        <w:t xml:space="preserve"> </w:t>
      </w:r>
      <w:r w:rsidR="00F14DF1">
        <w:rPr>
          <w:rFonts w:ascii="Arial" w:hAnsi="Arial" w:cs="Arial"/>
          <w:sz w:val="24"/>
          <w:szCs w:val="24"/>
        </w:rPr>
        <w:t>96.44%</w:t>
      </w:r>
    </w:p>
    <w:p w14:paraId="3B5B27DD" w14:textId="16C4309E" w:rsidR="00FF5960" w:rsidRDefault="00782456" w:rsidP="00FF5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TRANSPARENCIA.</w:t>
      </w:r>
      <w:r w:rsidR="00F14D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32BCA">
        <w:rPr>
          <w:rFonts w:ascii="Arial" w:hAnsi="Arial" w:cs="Arial"/>
          <w:sz w:val="24"/>
          <w:szCs w:val="24"/>
        </w:rPr>
        <w:t>95%</w:t>
      </w:r>
    </w:p>
    <w:p w14:paraId="3D125FD8" w14:textId="77777777" w:rsidR="00782456" w:rsidRPr="004571EC" w:rsidRDefault="00782456" w:rsidP="00FF5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AB339" w14:textId="7DB6532A" w:rsidR="00836AAC" w:rsidRDefault="009A278D" w:rsidP="00FF5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79062C3" w14:textId="1F8C4412" w:rsidR="005E3B2C" w:rsidRPr="004571EC" w:rsidRDefault="001F31AF" w:rsidP="005E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1EC">
        <w:rPr>
          <w:rFonts w:ascii="Arial" w:hAnsi="Arial" w:cs="Arial"/>
          <w:b/>
          <w:sz w:val="24"/>
          <w:szCs w:val="24"/>
        </w:rPr>
        <w:t>Eje Estratégico</w:t>
      </w:r>
      <w:r w:rsidRPr="004571EC">
        <w:rPr>
          <w:rFonts w:ascii="Arial" w:hAnsi="Arial" w:cs="Arial"/>
          <w:sz w:val="24"/>
          <w:szCs w:val="24"/>
        </w:rPr>
        <w:t xml:space="preserve">. </w:t>
      </w:r>
      <w:r w:rsidR="005E3B2C" w:rsidRPr="004571EC">
        <w:rPr>
          <w:rFonts w:ascii="Arial" w:hAnsi="Arial" w:cs="Arial"/>
          <w:sz w:val="24"/>
          <w:szCs w:val="24"/>
        </w:rPr>
        <w:t>Cuidado y Salud preventiva</w:t>
      </w:r>
      <w:r w:rsidR="005E3B2C" w:rsidRPr="004571EC">
        <w:rPr>
          <w:rFonts w:ascii="Arial" w:hAnsi="Arial" w:cs="Arial"/>
          <w:sz w:val="24"/>
          <w:szCs w:val="24"/>
        </w:rPr>
        <w:tab/>
      </w:r>
    </w:p>
    <w:p w14:paraId="442D5D31" w14:textId="77777777" w:rsidR="005E3B2C" w:rsidRPr="004571EC" w:rsidRDefault="005E3B2C" w:rsidP="005E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D7026D" w14:textId="57D87FC6" w:rsidR="005E3B2C" w:rsidRPr="004571EC" w:rsidRDefault="00836AAC" w:rsidP="005E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AAC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 xml:space="preserve">. </w:t>
      </w:r>
      <w:r w:rsidR="005E3B2C" w:rsidRPr="004571EC">
        <w:rPr>
          <w:rFonts w:ascii="Arial" w:hAnsi="Arial" w:cs="Arial"/>
          <w:sz w:val="24"/>
          <w:szCs w:val="24"/>
        </w:rPr>
        <w:t xml:space="preserve">Mantener controlada la proliferación de plagas </w:t>
      </w:r>
      <w:proofErr w:type="spellStart"/>
      <w:r w:rsidR="005E3B2C" w:rsidRPr="004571EC">
        <w:rPr>
          <w:rFonts w:ascii="Arial" w:hAnsi="Arial" w:cs="Arial"/>
          <w:sz w:val="24"/>
          <w:szCs w:val="24"/>
        </w:rPr>
        <w:t>e</w:t>
      </w:r>
      <w:proofErr w:type="spellEnd"/>
      <w:r w:rsidR="005E3B2C" w:rsidRPr="004571EC">
        <w:rPr>
          <w:rFonts w:ascii="Arial" w:hAnsi="Arial" w:cs="Arial"/>
          <w:sz w:val="24"/>
          <w:szCs w:val="24"/>
        </w:rPr>
        <w:t xml:space="preserve"> insectos dentro del parque.</w:t>
      </w:r>
    </w:p>
    <w:p w14:paraId="1B5D06B5" w14:textId="77777777" w:rsidR="005E3B2C" w:rsidRPr="004571EC" w:rsidRDefault="005E3B2C" w:rsidP="005E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9C8928" w14:textId="5BB6B019" w:rsidR="005E3B2C" w:rsidRPr="004571EC" w:rsidRDefault="005E3B2C" w:rsidP="005E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1EC">
        <w:rPr>
          <w:rFonts w:ascii="Arial" w:hAnsi="Arial" w:cs="Arial"/>
          <w:sz w:val="24"/>
          <w:szCs w:val="24"/>
        </w:rPr>
        <w:t>Planificar y coordinar los planes y programas para el control de plagas, con el objetivo de Prevenir enfermedades.</w:t>
      </w:r>
      <w:r w:rsidR="00836AAC">
        <w:rPr>
          <w:rFonts w:ascii="Arial" w:hAnsi="Arial" w:cs="Arial"/>
          <w:sz w:val="24"/>
          <w:szCs w:val="24"/>
        </w:rPr>
        <w:t xml:space="preserve"> 100% de la programación para el trimestre enero – marzo 2024.</w:t>
      </w:r>
    </w:p>
    <w:p w14:paraId="799D42E9" w14:textId="77777777" w:rsidR="002350A5" w:rsidRPr="004571EC" w:rsidRDefault="002350A5" w:rsidP="006330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DO"/>
        </w:rPr>
      </w:pPr>
    </w:p>
    <w:p w14:paraId="211CE141" w14:textId="77777777" w:rsidR="002350A5" w:rsidRPr="004571EC" w:rsidRDefault="002350A5" w:rsidP="006330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DO"/>
        </w:rPr>
      </w:pPr>
    </w:p>
    <w:p w14:paraId="35316C97" w14:textId="77777777" w:rsidR="00C84629" w:rsidRPr="004571EC" w:rsidRDefault="00C84629" w:rsidP="006330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</w:p>
    <w:p w14:paraId="1280B01E" w14:textId="07652F99" w:rsidR="00451689" w:rsidRPr="004571EC" w:rsidRDefault="00451689" w:rsidP="00F14DF1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DO"/>
        </w:rPr>
      </w:pPr>
      <w:r w:rsidRPr="004571EC">
        <w:rPr>
          <w:rFonts w:ascii="Arial" w:eastAsia="Times New Roman" w:hAnsi="Arial" w:cs="Arial"/>
          <w:b/>
          <w:sz w:val="24"/>
          <w:szCs w:val="24"/>
          <w:u w:val="single"/>
          <w:lang w:eastAsia="es-DO"/>
        </w:rPr>
        <w:t>D</w:t>
      </w:r>
      <w:r w:rsidR="00386958" w:rsidRPr="004571EC">
        <w:rPr>
          <w:rFonts w:ascii="Arial" w:eastAsia="Times New Roman" w:hAnsi="Arial" w:cs="Arial"/>
          <w:b/>
          <w:sz w:val="24"/>
          <w:szCs w:val="24"/>
          <w:u w:val="single"/>
          <w:lang w:eastAsia="es-DO"/>
        </w:rPr>
        <w:t>EPARTAMENTO DE EDUCACION AMBIENTAL</w:t>
      </w:r>
      <w:r w:rsidRPr="004571EC">
        <w:rPr>
          <w:rFonts w:ascii="Arial" w:eastAsia="Times New Roman" w:hAnsi="Arial" w:cs="Arial"/>
          <w:b/>
          <w:sz w:val="24"/>
          <w:szCs w:val="24"/>
          <w:u w:val="single"/>
          <w:lang w:eastAsia="es-DO"/>
        </w:rPr>
        <w:t>:</w:t>
      </w:r>
    </w:p>
    <w:p w14:paraId="498B764B" w14:textId="22335E0E" w:rsidR="009873F2" w:rsidRPr="002372F3" w:rsidRDefault="00451689" w:rsidP="00F14DF1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  <w:r w:rsidRPr="002372F3">
        <w:rPr>
          <w:rFonts w:ascii="Arial" w:eastAsia="Times New Roman" w:hAnsi="Arial" w:cs="Arial"/>
          <w:sz w:val="24"/>
          <w:szCs w:val="24"/>
          <w:lang w:eastAsia="es-DO"/>
        </w:rPr>
        <w:t xml:space="preserve">Las actividades y programas que integran los planes operativos de esta área, están dirigidas </w:t>
      </w:r>
      <w:r w:rsidR="00386958" w:rsidRPr="002372F3">
        <w:rPr>
          <w:rFonts w:ascii="Arial" w:eastAsia="Times New Roman" w:hAnsi="Arial" w:cs="Arial"/>
          <w:sz w:val="24"/>
          <w:szCs w:val="24"/>
          <w:lang w:eastAsia="es-DO"/>
        </w:rPr>
        <w:t xml:space="preserve">Al mantenimiento y satisfacción de </w:t>
      </w:r>
      <w:proofErr w:type="gramStart"/>
      <w:r w:rsidR="00386958" w:rsidRPr="002372F3">
        <w:rPr>
          <w:rFonts w:ascii="Arial" w:eastAsia="Times New Roman" w:hAnsi="Arial" w:cs="Arial"/>
          <w:sz w:val="24"/>
          <w:szCs w:val="24"/>
          <w:lang w:eastAsia="es-DO"/>
        </w:rPr>
        <w:t>los  servicios</w:t>
      </w:r>
      <w:proofErr w:type="gramEnd"/>
      <w:r w:rsidR="00386958" w:rsidRPr="002372F3">
        <w:rPr>
          <w:rFonts w:ascii="Arial" w:eastAsia="Times New Roman" w:hAnsi="Arial" w:cs="Arial"/>
          <w:sz w:val="24"/>
          <w:szCs w:val="24"/>
          <w:lang w:eastAsia="es-DO"/>
        </w:rPr>
        <w:t xml:space="preserve"> a</w:t>
      </w:r>
      <w:r w:rsidRPr="002372F3">
        <w:rPr>
          <w:rFonts w:ascii="Arial" w:eastAsia="Times New Roman" w:hAnsi="Arial" w:cs="Arial"/>
          <w:sz w:val="24"/>
          <w:szCs w:val="24"/>
          <w:lang w:eastAsia="es-DO"/>
        </w:rPr>
        <w:t>l público en general, con mayor enfoque a niños y jóvenes estudiantes, con el propósito principal de impulsar la misión institucional y objetivos estratégicos y operacionales, en lo relativo a la concientización sobre la conservación de la Fauna y el Cuidado del Medio Ambiente.</w:t>
      </w:r>
    </w:p>
    <w:p w14:paraId="412C628A" w14:textId="77777777" w:rsidR="00367C00" w:rsidRPr="002372F3" w:rsidRDefault="00367C00" w:rsidP="00F14DF1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es-DO"/>
        </w:rPr>
      </w:pPr>
      <w:r w:rsidRPr="002372F3">
        <w:rPr>
          <w:rFonts w:ascii="Arial" w:eastAsia="Times New Roman" w:hAnsi="Arial" w:cs="Arial"/>
          <w:b/>
          <w:sz w:val="24"/>
          <w:szCs w:val="24"/>
          <w:lang w:eastAsia="es-DO"/>
        </w:rPr>
        <w:t xml:space="preserve">Eje Estratégico. </w:t>
      </w:r>
      <w:r w:rsidRPr="002372F3">
        <w:rPr>
          <w:rFonts w:ascii="Arial" w:eastAsia="Times New Roman" w:hAnsi="Arial" w:cs="Arial"/>
          <w:sz w:val="24"/>
          <w:szCs w:val="24"/>
          <w:lang w:eastAsia="es-DO"/>
        </w:rPr>
        <w:t>Formación y Educación ambiental</w:t>
      </w:r>
      <w:r w:rsidRPr="002372F3">
        <w:rPr>
          <w:rFonts w:ascii="Arial" w:eastAsia="Times New Roman" w:hAnsi="Arial" w:cs="Arial"/>
          <w:b/>
          <w:sz w:val="24"/>
          <w:szCs w:val="24"/>
          <w:lang w:eastAsia="es-DO"/>
        </w:rPr>
        <w:t>.</w:t>
      </w:r>
    </w:p>
    <w:p w14:paraId="1211B6D3" w14:textId="18B61AEB" w:rsidR="00367C00" w:rsidRPr="002372F3" w:rsidRDefault="00367C00" w:rsidP="00F14DF1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  <w:r w:rsidRPr="002372F3">
        <w:rPr>
          <w:rFonts w:ascii="Arial" w:eastAsia="Times New Roman" w:hAnsi="Arial" w:cs="Arial"/>
          <w:b/>
          <w:sz w:val="24"/>
          <w:szCs w:val="24"/>
          <w:lang w:eastAsia="es-DO"/>
        </w:rPr>
        <w:t xml:space="preserve">Objetivo: </w:t>
      </w:r>
      <w:r w:rsidRPr="002372F3">
        <w:rPr>
          <w:rFonts w:ascii="Arial" w:eastAsia="Times New Roman" w:hAnsi="Arial" w:cs="Arial"/>
          <w:sz w:val="24"/>
          <w:szCs w:val="24"/>
          <w:lang w:eastAsia="es-DO"/>
        </w:rPr>
        <w:t xml:space="preserve">Impactar </w:t>
      </w:r>
      <w:proofErr w:type="gramStart"/>
      <w:r w:rsidRPr="002372F3">
        <w:rPr>
          <w:rFonts w:ascii="Arial" w:eastAsia="Times New Roman" w:hAnsi="Arial" w:cs="Arial"/>
          <w:sz w:val="24"/>
          <w:szCs w:val="24"/>
          <w:lang w:eastAsia="es-DO"/>
        </w:rPr>
        <w:t>a  200</w:t>
      </w:r>
      <w:proofErr w:type="gramEnd"/>
      <w:r w:rsidRPr="002372F3">
        <w:rPr>
          <w:rFonts w:ascii="Arial" w:eastAsia="Times New Roman" w:hAnsi="Arial" w:cs="Arial"/>
          <w:sz w:val="24"/>
          <w:szCs w:val="24"/>
          <w:lang w:eastAsia="es-DO"/>
        </w:rPr>
        <w:t xml:space="preserve"> mil  niños y jóvenes y 100 mil adultos, través de la sensibilización y </w:t>
      </w:r>
      <w:proofErr w:type="spellStart"/>
      <w:r w:rsidRPr="002372F3">
        <w:rPr>
          <w:rFonts w:ascii="Arial" w:eastAsia="Times New Roman" w:hAnsi="Arial" w:cs="Arial"/>
          <w:sz w:val="24"/>
          <w:szCs w:val="24"/>
          <w:lang w:eastAsia="es-DO"/>
        </w:rPr>
        <w:t>concentización</w:t>
      </w:r>
      <w:proofErr w:type="spellEnd"/>
      <w:r w:rsidRPr="002372F3">
        <w:rPr>
          <w:rFonts w:ascii="Arial" w:eastAsia="Times New Roman" w:hAnsi="Arial" w:cs="Arial"/>
          <w:sz w:val="24"/>
          <w:szCs w:val="24"/>
          <w:lang w:eastAsia="es-DO"/>
        </w:rPr>
        <w:t xml:space="preserve"> sobre el cuidado, protección y preservación del medio ambiente y la fauna nacional</w:t>
      </w:r>
    </w:p>
    <w:p w14:paraId="31266F4A" w14:textId="47906027" w:rsidR="00B45439" w:rsidRDefault="005D3123" w:rsidP="00F14DF1">
      <w:pPr>
        <w:pStyle w:val="Prrafodelista"/>
        <w:numPr>
          <w:ilvl w:val="0"/>
          <w:numId w:val="8"/>
        </w:numPr>
        <w:spacing w:after="240" w:line="276" w:lineRule="auto"/>
        <w:ind w:left="567" w:hanging="357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es-DO"/>
        </w:rPr>
      </w:pPr>
      <w:r w:rsidRPr="002372F3">
        <w:rPr>
          <w:rFonts w:ascii="Arial" w:eastAsia="Times New Roman" w:hAnsi="Arial" w:cs="Arial"/>
          <w:sz w:val="24"/>
          <w:szCs w:val="24"/>
          <w:lang w:eastAsia="es-DO"/>
        </w:rPr>
        <w:t xml:space="preserve">Impulsar la </w:t>
      </w:r>
      <w:r w:rsidR="00D15979" w:rsidRPr="002372F3">
        <w:rPr>
          <w:rFonts w:ascii="Arial" w:eastAsia="Times New Roman" w:hAnsi="Arial" w:cs="Arial"/>
          <w:sz w:val="24"/>
          <w:szCs w:val="24"/>
          <w:lang w:eastAsia="es-DO"/>
        </w:rPr>
        <w:t>con</w:t>
      </w:r>
      <w:r w:rsidR="009F532D" w:rsidRPr="002372F3">
        <w:rPr>
          <w:rFonts w:ascii="Arial" w:eastAsia="Times New Roman" w:hAnsi="Arial" w:cs="Arial"/>
          <w:sz w:val="24"/>
          <w:szCs w:val="24"/>
          <w:lang w:eastAsia="es-DO"/>
        </w:rPr>
        <w:t>cien</w:t>
      </w:r>
      <w:r w:rsidRPr="002372F3">
        <w:rPr>
          <w:rFonts w:ascii="Arial" w:eastAsia="Times New Roman" w:hAnsi="Arial" w:cs="Arial"/>
          <w:sz w:val="24"/>
          <w:szCs w:val="24"/>
          <w:lang w:eastAsia="es-DO"/>
        </w:rPr>
        <w:t xml:space="preserve">tización </w:t>
      </w:r>
      <w:r w:rsidR="00D15979" w:rsidRPr="002372F3">
        <w:rPr>
          <w:rFonts w:ascii="Arial" w:eastAsia="Times New Roman" w:hAnsi="Arial" w:cs="Arial"/>
          <w:sz w:val="24"/>
          <w:szCs w:val="24"/>
          <w:lang w:eastAsia="es-DO"/>
        </w:rPr>
        <w:t>social</w:t>
      </w:r>
      <w:r w:rsidRPr="002372F3">
        <w:rPr>
          <w:rFonts w:ascii="Arial" w:eastAsia="Times New Roman" w:hAnsi="Arial" w:cs="Arial"/>
          <w:sz w:val="24"/>
          <w:szCs w:val="24"/>
          <w:lang w:eastAsia="es-DO"/>
        </w:rPr>
        <w:t xml:space="preserve"> </w:t>
      </w:r>
      <w:proofErr w:type="gramStart"/>
      <w:r w:rsidRPr="002372F3">
        <w:rPr>
          <w:rFonts w:ascii="Arial" w:eastAsia="Times New Roman" w:hAnsi="Arial" w:cs="Arial"/>
          <w:sz w:val="24"/>
          <w:szCs w:val="24"/>
          <w:lang w:eastAsia="es-DO"/>
        </w:rPr>
        <w:t>en relación al</w:t>
      </w:r>
      <w:proofErr w:type="gramEnd"/>
      <w:r w:rsidRPr="002372F3">
        <w:rPr>
          <w:rFonts w:ascii="Arial" w:eastAsia="Times New Roman" w:hAnsi="Arial" w:cs="Arial"/>
          <w:sz w:val="24"/>
          <w:szCs w:val="24"/>
          <w:lang w:eastAsia="es-DO"/>
        </w:rPr>
        <w:t xml:space="preserve"> </w:t>
      </w:r>
      <w:r w:rsidR="008A1C0E" w:rsidRPr="002372F3">
        <w:rPr>
          <w:rFonts w:ascii="Arial" w:eastAsia="Times New Roman" w:hAnsi="Arial" w:cs="Arial"/>
          <w:sz w:val="24"/>
          <w:szCs w:val="24"/>
          <w:lang w:eastAsia="es-DO"/>
        </w:rPr>
        <w:t xml:space="preserve">cuidado a la fauna y el medio ambiente </w:t>
      </w:r>
      <w:r w:rsidR="00D15979" w:rsidRPr="002372F3">
        <w:rPr>
          <w:rFonts w:ascii="Arial" w:eastAsia="Times New Roman" w:hAnsi="Arial" w:cs="Arial"/>
          <w:sz w:val="24"/>
          <w:szCs w:val="24"/>
          <w:lang w:eastAsia="es-DO"/>
        </w:rPr>
        <w:t xml:space="preserve">a través </w:t>
      </w:r>
      <w:r w:rsidR="008A1C0E" w:rsidRPr="002372F3">
        <w:rPr>
          <w:rFonts w:ascii="Arial" w:eastAsia="Times New Roman" w:hAnsi="Arial" w:cs="Arial"/>
          <w:sz w:val="24"/>
          <w:szCs w:val="24"/>
          <w:lang w:eastAsia="es-DO"/>
        </w:rPr>
        <w:t xml:space="preserve">de las charlas educativas impartidas al público en general en los servicios de Visitas guiadas durante el recorrido en tren, en los programas de labor social, pasantías y charlas en Centros Educativos. </w:t>
      </w:r>
      <w:r w:rsidR="008A1C0E" w:rsidRPr="00147D75">
        <w:rPr>
          <w:rFonts w:ascii="Arial" w:eastAsia="Times New Roman" w:hAnsi="Arial" w:cs="Arial"/>
          <w:sz w:val="24"/>
          <w:szCs w:val="24"/>
          <w:lang w:eastAsia="es-DO"/>
        </w:rPr>
        <w:t xml:space="preserve">Avance del 100% </w:t>
      </w:r>
      <w:r w:rsidRPr="00147D75">
        <w:rPr>
          <w:rFonts w:ascii="Arial" w:eastAsia="Times New Roman" w:hAnsi="Arial" w:cs="Arial"/>
          <w:sz w:val="24"/>
          <w:szCs w:val="24"/>
          <w:lang w:eastAsia="es-DO"/>
        </w:rPr>
        <w:t>planificado para el 1er</w:t>
      </w:r>
      <w:r w:rsidR="008A1C0E" w:rsidRPr="00147D75">
        <w:rPr>
          <w:rFonts w:ascii="Arial" w:eastAsia="Times New Roman" w:hAnsi="Arial" w:cs="Arial"/>
          <w:sz w:val="24"/>
          <w:szCs w:val="24"/>
          <w:lang w:eastAsia="es-DO"/>
        </w:rPr>
        <w:t xml:space="preserve"> primer trimestre.</w:t>
      </w:r>
      <w:r w:rsidR="00932B1C" w:rsidRPr="00147D75">
        <w:rPr>
          <w:rFonts w:ascii="Arial" w:eastAsia="Times New Roman" w:hAnsi="Arial" w:cs="Arial"/>
          <w:b/>
          <w:sz w:val="24"/>
          <w:szCs w:val="24"/>
          <w:lang w:eastAsia="es-DO"/>
        </w:rPr>
        <w:t xml:space="preserve"> </w:t>
      </w:r>
    </w:p>
    <w:p w14:paraId="2179BA01" w14:textId="77777777" w:rsidR="00832BCA" w:rsidRDefault="00832BCA" w:rsidP="00F14DF1">
      <w:pPr>
        <w:pStyle w:val="Prrafodelista"/>
        <w:numPr>
          <w:ilvl w:val="0"/>
          <w:numId w:val="8"/>
        </w:numPr>
        <w:spacing w:after="240" w:line="276" w:lineRule="auto"/>
        <w:ind w:left="567" w:hanging="357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es-DO"/>
        </w:rPr>
      </w:pPr>
    </w:p>
    <w:p w14:paraId="7F89EA45" w14:textId="77777777" w:rsidR="00832BCA" w:rsidRPr="00832BCA" w:rsidRDefault="00832BCA" w:rsidP="00832BCA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es-DO"/>
        </w:rPr>
      </w:pPr>
    </w:p>
    <w:p w14:paraId="45D86DB2" w14:textId="7B698210" w:rsidR="00147D75" w:rsidRDefault="00147D75" w:rsidP="00147D75">
      <w:pPr>
        <w:pStyle w:val="Prrafodelista"/>
        <w:spacing w:after="120" w:line="276" w:lineRule="auto"/>
        <w:ind w:left="567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es-DO"/>
        </w:rPr>
      </w:pPr>
      <w:r w:rsidRPr="00147D75">
        <w:rPr>
          <w:rFonts w:ascii="Arial" w:eastAsia="Times New Roman" w:hAnsi="Arial" w:cs="Arial"/>
          <w:b/>
          <w:sz w:val="24"/>
          <w:szCs w:val="24"/>
          <w:lang w:eastAsia="es-DO"/>
        </w:rPr>
        <w:lastRenderedPageBreak/>
        <w:t>Visitantes al Parque impactados con la charla educativa sobre la conservación, protección y cuidado de la fauna y el medio ambiente</w:t>
      </w:r>
    </w:p>
    <w:p w14:paraId="7152BF6D" w14:textId="77777777" w:rsidR="00AC3911" w:rsidRDefault="00AC3911" w:rsidP="00AC3911">
      <w:pPr>
        <w:pStyle w:val="Prrafodelista"/>
        <w:spacing w:after="120" w:line="276" w:lineRule="auto"/>
        <w:ind w:left="567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es-DO"/>
        </w:rPr>
      </w:pPr>
    </w:p>
    <w:tbl>
      <w:tblPr>
        <w:tblW w:w="8634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2011"/>
        <w:gridCol w:w="1842"/>
        <w:gridCol w:w="1701"/>
        <w:gridCol w:w="1701"/>
      </w:tblGrid>
      <w:tr w:rsidR="00AC3911" w:rsidRPr="00AC3911" w14:paraId="2071A0BC" w14:textId="77777777" w:rsidTr="00AC3911">
        <w:trPr>
          <w:trHeight w:val="384"/>
        </w:trPr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082AFE" w14:textId="77777777" w:rsidR="00AC3911" w:rsidRPr="00AC3911" w:rsidRDefault="00AC3911" w:rsidP="00AC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VISITANTE</w:t>
            </w:r>
          </w:p>
        </w:tc>
        <w:tc>
          <w:tcPr>
            <w:tcW w:w="55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2A663DDF" w14:textId="77777777" w:rsidR="00AC3911" w:rsidRPr="00AC3911" w:rsidRDefault="00AC3911" w:rsidP="00AC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1ER TRIMESTRE AÑO 2024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60678F" w14:textId="77777777" w:rsidR="00AC3911" w:rsidRPr="00AC3911" w:rsidRDefault="00AC3911" w:rsidP="00AC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TOTAL</w:t>
            </w:r>
          </w:p>
        </w:tc>
      </w:tr>
      <w:tr w:rsidR="00AC3911" w:rsidRPr="00AC3911" w14:paraId="349AB8C0" w14:textId="77777777" w:rsidTr="00AC3911">
        <w:trPr>
          <w:trHeight w:val="372"/>
        </w:trPr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300039" w14:textId="77777777" w:rsidR="00AC3911" w:rsidRPr="00AC3911" w:rsidRDefault="00AC3911" w:rsidP="00AC39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855FD3" w14:textId="77777777" w:rsidR="00AC3911" w:rsidRPr="00AC3911" w:rsidRDefault="00AC3911" w:rsidP="00AC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ENERO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BA08AF" w14:textId="77777777" w:rsidR="00AC3911" w:rsidRPr="00AC3911" w:rsidRDefault="00AC3911" w:rsidP="00AC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FEBRERO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CEBCBAF" w14:textId="77777777" w:rsidR="00AC3911" w:rsidRPr="00AC3911" w:rsidRDefault="00AC3911" w:rsidP="00AC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MARZO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F1D590" w14:textId="77777777" w:rsidR="00AC3911" w:rsidRPr="00AC3911" w:rsidRDefault="00AC3911" w:rsidP="00AC39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AC3911" w:rsidRPr="00AC3911" w14:paraId="778DEEC2" w14:textId="77777777" w:rsidTr="00AC3911">
        <w:trPr>
          <w:trHeight w:val="456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6382" w14:textId="77777777" w:rsidR="00AC3911" w:rsidRPr="00AC3911" w:rsidRDefault="00AC3911" w:rsidP="00AC39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ADULTO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502F" w14:textId="77777777" w:rsidR="00AC3911" w:rsidRPr="00AC3911" w:rsidRDefault="00AC3911" w:rsidP="00AC39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        11.842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12BD" w14:textId="77777777" w:rsidR="00AC3911" w:rsidRPr="00AC3911" w:rsidRDefault="00AC3911" w:rsidP="00AC39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          9.342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9349" w14:textId="77777777" w:rsidR="00AC3911" w:rsidRPr="00AC3911" w:rsidRDefault="00AC3911" w:rsidP="00AC39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        10.817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31AF4" w14:textId="77777777" w:rsidR="00AC3911" w:rsidRPr="00AC3911" w:rsidRDefault="00AC3911" w:rsidP="00AC39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       32.001   </w:t>
            </w:r>
          </w:p>
        </w:tc>
      </w:tr>
      <w:tr w:rsidR="00AC3911" w:rsidRPr="00AC3911" w14:paraId="654E2876" w14:textId="77777777" w:rsidTr="00AC3911">
        <w:trPr>
          <w:trHeight w:val="45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8CCD" w14:textId="77777777" w:rsidR="00AC3911" w:rsidRPr="00AC3911" w:rsidRDefault="00AC3911" w:rsidP="00AC39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NIÑO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65EB" w14:textId="77777777" w:rsidR="00AC3911" w:rsidRPr="00AC3911" w:rsidRDefault="00AC3911" w:rsidP="00AC39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          6.324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D339" w14:textId="77777777" w:rsidR="00AC3911" w:rsidRPr="00AC3911" w:rsidRDefault="00AC3911" w:rsidP="00AC39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          4.907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E615" w14:textId="77777777" w:rsidR="00AC3911" w:rsidRPr="00AC3911" w:rsidRDefault="00AC3911" w:rsidP="00AC39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          6.116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B8C31" w14:textId="77777777" w:rsidR="00AC3911" w:rsidRPr="00AC3911" w:rsidRDefault="00AC3911" w:rsidP="00AC39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       17.347   </w:t>
            </w:r>
          </w:p>
        </w:tc>
      </w:tr>
      <w:tr w:rsidR="00AC3911" w:rsidRPr="00AC3911" w14:paraId="1F3150FE" w14:textId="77777777" w:rsidTr="00AC3911">
        <w:trPr>
          <w:trHeight w:val="45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732FF5" w14:textId="77777777" w:rsidR="00AC3911" w:rsidRPr="00AC3911" w:rsidRDefault="00AC3911" w:rsidP="00AC39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TOTAL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036B80" w14:textId="77777777" w:rsidR="00AC3911" w:rsidRPr="00AC3911" w:rsidRDefault="00AC3911" w:rsidP="00AC39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        18.166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63FC865" w14:textId="77777777" w:rsidR="00AC3911" w:rsidRPr="00AC3911" w:rsidRDefault="00AC3911" w:rsidP="00AC39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        14.249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7F7B2B1" w14:textId="77777777" w:rsidR="00AC3911" w:rsidRPr="00AC3911" w:rsidRDefault="00AC3911" w:rsidP="00AC39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        16.933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48F0EA3" w14:textId="77777777" w:rsidR="00AC3911" w:rsidRPr="00AC3911" w:rsidRDefault="00AC3911" w:rsidP="00AC39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C39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       49.348   </w:t>
            </w:r>
          </w:p>
        </w:tc>
      </w:tr>
    </w:tbl>
    <w:p w14:paraId="0E86B296" w14:textId="77777777" w:rsidR="00AC3911" w:rsidRPr="002372F3" w:rsidRDefault="00AC3911" w:rsidP="00AC3911">
      <w:pPr>
        <w:pStyle w:val="Prrafodelista"/>
        <w:spacing w:after="120" w:line="276" w:lineRule="auto"/>
        <w:ind w:left="567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es-DO"/>
        </w:rPr>
      </w:pPr>
    </w:p>
    <w:p w14:paraId="6817C402" w14:textId="53A78E7B" w:rsidR="00D40D1D" w:rsidRPr="002372F3" w:rsidRDefault="00B45439" w:rsidP="00CE61F9">
      <w:pPr>
        <w:pStyle w:val="Prrafodelista"/>
        <w:numPr>
          <w:ilvl w:val="1"/>
          <w:numId w:val="14"/>
        </w:numPr>
        <w:spacing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  <w:r w:rsidRPr="002372F3">
        <w:rPr>
          <w:rFonts w:ascii="Arial" w:eastAsia="Times New Roman" w:hAnsi="Arial" w:cs="Arial"/>
          <w:sz w:val="24"/>
          <w:szCs w:val="24"/>
          <w:lang w:eastAsia="es-DO"/>
        </w:rPr>
        <w:t xml:space="preserve">Acciones pactadas en los Convenios firmados para impulsar el desarrollo de acciones enfocadas a la conservación y protección del medio ambiente y la fauna nacional. </w:t>
      </w:r>
      <w:r w:rsidR="00832BCA">
        <w:rPr>
          <w:rFonts w:ascii="Arial" w:eastAsia="Times New Roman" w:hAnsi="Arial" w:cs="Arial"/>
          <w:sz w:val="24"/>
          <w:szCs w:val="24"/>
          <w:lang w:eastAsia="es-DO"/>
        </w:rPr>
        <w:t xml:space="preserve">Instalación </w:t>
      </w:r>
      <w:proofErr w:type="gramStart"/>
      <w:r w:rsidR="00832BCA">
        <w:rPr>
          <w:rFonts w:ascii="Arial" w:eastAsia="Times New Roman" w:hAnsi="Arial" w:cs="Arial"/>
          <w:sz w:val="24"/>
          <w:szCs w:val="24"/>
          <w:lang w:eastAsia="es-DO"/>
        </w:rPr>
        <w:t>del  punto</w:t>
      </w:r>
      <w:proofErr w:type="gramEnd"/>
      <w:r w:rsidR="00832BCA">
        <w:rPr>
          <w:rFonts w:ascii="Arial" w:eastAsia="Times New Roman" w:hAnsi="Arial" w:cs="Arial"/>
          <w:sz w:val="24"/>
          <w:szCs w:val="24"/>
          <w:lang w:eastAsia="es-DO"/>
        </w:rPr>
        <w:t xml:space="preserve"> de recolección de plásticos para el reciclaje, en coordinación con el proyecto </w:t>
      </w:r>
      <w:proofErr w:type="spellStart"/>
      <w:r w:rsidR="00832BCA">
        <w:rPr>
          <w:rFonts w:ascii="Arial" w:eastAsia="Times New Roman" w:hAnsi="Arial" w:cs="Arial"/>
          <w:sz w:val="24"/>
          <w:szCs w:val="24"/>
          <w:lang w:eastAsia="es-DO"/>
        </w:rPr>
        <w:t>Nuvi</w:t>
      </w:r>
      <w:proofErr w:type="spellEnd"/>
      <w:r w:rsidR="00832BCA">
        <w:rPr>
          <w:rFonts w:ascii="Arial" w:eastAsia="Times New Roman" w:hAnsi="Arial" w:cs="Arial"/>
          <w:sz w:val="24"/>
          <w:szCs w:val="24"/>
          <w:lang w:eastAsia="es-DO"/>
        </w:rPr>
        <w:t xml:space="preserve">. Cumplimiento con la recogida mensual del 100%. </w:t>
      </w:r>
      <w:r w:rsidRPr="002372F3">
        <w:rPr>
          <w:rFonts w:ascii="Arial" w:eastAsia="Times New Roman" w:hAnsi="Arial" w:cs="Arial"/>
          <w:sz w:val="24"/>
          <w:szCs w:val="24"/>
          <w:lang w:eastAsia="es-DO"/>
        </w:rPr>
        <w:t xml:space="preserve"> </w:t>
      </w:r>
      <w:r w:rsidR="00832BCA">
        <w:rPr>
          <w:rFonts w:ascii="Arial" w:eastAsia="Times New Roman" w:hAnsi="Arial" w:cs="Arial"/>
          <w:sz w:val="24"/>
          <w:szCs w:val="24"/>
          <w:lang w:eastAsia="es-DO"/>
        </w:rPr>
        <w:t xml:space="preserve"> </w:t>
      </w:r>
    </w:p>
    <w:p w14:paraId="5B174E27" w14:textId="30555914" w:rsidR="008B3830" w:rsidRPr="002372F3" w:rsidRDefault="00D40D1D" w:rsidP="00CE61F9">
      <w:pPr>
        <w:pStyle w:val="Prrafodelista"/>
        <w:numPr>
          <w:ilvl w:val="0"/>
          <w:numId w:val="14"/>
        </w:numPr>
        <w:spacing w:after="120" w:line="276" w:lineRule="auto"/>
        <w:ind w:left="567"/>
        <w:contextualSpacing w:val="0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DO"/>
        </w:rPr>
      </w:pPr>
      <w:r w:rsidRPr="002372F3">
        <w:rPr>
          <w:rFonts w:ascii="Arial" w:eastAsia="Times New Roman" w:hAnsi="Arial" w:cs="Arial"/>
          <w:sz w:val="24"/>
          <w:szCs w:val="24"/>
          <w:lang w:eastAsia="es-DO"/>
        </w:rPr>
        <w:t xml:space="preserve">Actividades relacionadas a la conmemoración de las fechas ambientales.  Para el primer trimestre del año, fueron programadas cuatro (4) actividades, las cuales </w:t>
      </w:r>
      <w:proofErr w:type="gramStart"/>
      <w:r w:rsidRPr="002372F3">
        <w:rPr>
          <w:rFonts w:ascii="Arial" w:eastAsia="Times New Roman" w:hAnsi="Arial" w:cs="Arial"/>
          <w:sz w:val="24"/>
          <w:szCs w:val="24"/>
          <w:lang w:eastAsia="es-DO"/>
        </w:rPr>
        <w:t>fueron  ejecutadas</w:t>
      </w:r>
      <w:proofErr w:type="gramEnd"/>
      <w:r w:rsidRPr="002372F3">
        <w:rPr>
          <w:rFonts w:ascii="Arial" w:eastAsia="Times New Roman" w:hAnsi="Arial" w:cs="Arial"/>
          <w:sz w:val="24"/>
          <w:szCs w:val="24"/>
          <w:lang w:eastAsia="es-DO"/>
        </w:rPr>
        <w:t xml:space="preserve"> al 100%.</w:t>
      </w:r>
      <w:r w:rsidR="00914FD9" w:rsidRPr="002372F3">
        <w:rPr>
          <w:rFonts w:ascii="Arial" w:eastAsia="Times New Roman" w:hAnsi="Arial" w:cs="Arial"/>
          <w:sz w:val="24"/>
          <w:szCs w:val="24"/>
          <w:lang w:eastAsia="es-DO"/>
        </w:rPr>
        <w:t xml:space="preserve"> </w:t>
      </w:r>
    </w:p>
    <w:p w14:paraId="2947BD58" w14:textId="271FE26D" w:rsidR="00863E2A" w:rsidRPr="00947265" w:rsidRDefault="00863E2A" w:rsidP="00832BCA">
      <w:pPr>
        <w:pStyle w:val="Prrafodelista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  <w:r w:rsidRPr="00832BCA">
        <w:rPr>
          <w:rFonts w:ascii="Arial" w:eastAsia="Times New Roman" w:hAnsi="Arial" w:cs="Arial"/>
          <w:b/>
          <w:sz w:val="24"/>
          <w:szCs w:val="24"/>
          <w:lang w:eastAsia="es-DO"/>
        </w:rPr>
        <w:t>Mes de la Patria</w:t>
      </w:r>
      <w:r w:rsidRPr="00947265">
        <w:rPr>
          <w:rFonts w:ascii="Arial" w:eastAsia="Times New Roman" w:hAnsi="Arial" w:cs="Arial"/>
          <w:sz w:val="24"/>
          <w:szCs w:val="24"/>
          <w:lang w:eastAsia="es-DO"/>
        </w:rPr>
        <w:t xml:space="preserve">. - El 23 de febrero se realizaron varias actividades relacionadas con el Mes de la Patria: Entrega de banderitas y </w:t>
      </w:r>
      <w:r w:rsidR="00272714" w:rsidRPr="00947265">
        <w:rPr>
          <w:rFonts w:ascii="Arial" w:eastAsia="Times New Roman" w:hAnsi="Arial" w:cs="Arial"/>
          <w:sz w:val="24"/>
          <w:szCs w:val="24"/>
          <w:lang w:eastAsia="es-DO"/>
        </w:rPr>
        <w:t>material educativo donado</w:t>
      </w:r>
      <w:r w:rsidRPr="00947265">
        <w:rPr>
          <w:rFonts w:ascii="Arial" w:eastAsia="Times New Roman" w:hAnsi="Arial" w:cs="Arial"/>
          <w:sz w:val="24"/>
          <w:szCs w:val="24"/>
          <w:lang w:eastAsia="es-DO"/>
        </w:rPr>
        <w:t xml:space="preserve"> por el </w:t>
      </w:r>
      <w:r w:rsidR="00272714" w:rsidRPr="00947265">
        <w:rPr>
          <w:rFonts w:ascii="Arial" w:eastAsia="Times New Roman" w:hAnsi="Arial" w:cs="Arial"/>
          <w:sz w:val="24"/>
          <w:szCs w:val="24"/>
          <w:lang w:eastAsia="es-DO"/>
        </w:rPr>
        <w:t>Inst</w:t>
      </w:r>
      <w:r w:rsidR="002372F3" w:rsidRPr="00947265">
        <w:rPr>
          <w:rFonts w:ascii="Arial" w:eastAsia="Times New Roman" w:hAnsi="Arial" w:cs="Arial"/>
          <w:sz w:val="24"/>
          <w:szCs w:val="24"/>
          <w:lang w:eastAsia="es-DO"/>
        </w:rPr>
        <w:t xml:space="preserve">ituto </w:t>
      </w:r>
      <w:proofErr w:type="spellStart"/>
      <w:r w:rsidR="002372F3" w:rsidRPr="00947265">
        <w:rPr>
          <w:rFonts w:ascii="Arial" w:eastAsia="Times New Roman" w:hAnsi="Arial" w:cs="Arial"/>
          <w:sz w:val="24"/>
          <w:szCs w:val="24"/>
          <w:lang w:eastAsia="es-DO"/>
        </w:rPr>
        <w:t>Duartiano</w:t>
      </w:r>
      <w:proofErr w:type="spellEnd"/>
      <w:r w:rsidR="002372F3" w:rsidRPr="00947265">
        <w:rPr>
          <w:rFonts w:ascii="Arial" w:eastAsia="Times New Roman" w:hAnsi="Arial" w:cs="Arial"/>
          <w:sz w:val="24"/>
          <w:szCs w:val="24"/>
          <w:lang w:eastAsia="es-DO"/>
        </w:rPr>
        <w:t>. Los estudiantes col</w:t>
      </w:r>
      <w:r w:rsidRPr="00947265">
        <w:rPr>
          <w:rFonts w:ascii="Arial" w:eastAsia="Times New Roman" w:hAnsi="Arial" w:cs="Arial"/>
          <w:sz w:val="24"/>
          <w:szCs w:val="24"/>
          <w:lang w:eastAsia="es-DO"/>
        </w:rPr>
        <w:t>orearon l</w:t>
      </w:r>
      <w:r w:rsidR="002372F3" w:rsidRPr="00947265">
        <w:rPr>
          <w:rFonts w:ascii="Arial" w:eastAsia="Times New Roman" w:hAnsi="Arial" w:cs="Arial"/>
          <w:sz w:val="24"/>
          <w:szCs w:val="24"/>
          <w:lang w:eastAsia="es-DO"/>
        </w:rPr>
        <w:t>os símbolos Patrios y confeccionaron</w:t>
      </w:r>
      <w:r w:rsidRPr="00947265">
        <w:rPr>
          <w:rFonts w:ascii="Arial" w:eastAsia="Times New Roman" w:hAnsi="Arial" w:cs="Arial"/>
          <w:sz w:val="24"/>
          <w:szCs w:val="24"/>
          <w:lang w:eastAsia="es-DO"/>
        </w:rPr>
        <w:t xml:space="preserve"> caretas.</w:t>
      </w:r>
    </w:p>
    <w:p w14:paraId="6276CD29" w14:textId="4FF22136" w:rsidR="00863E2A" w:rsidRPr="00947265" w:rsidRDefault="00863E2A" w:rsidP="00832BCA">
      <w:pPr>
        <w:pStyle w:val="Prrafodelista"/>
        <w:numPr>
          <w:ilvl w:val="0"/>
          <w:numId w:val="17"/>
        </w:numPr>
        <w:spacing w:after="240" w:line="276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  <w:r w:rsidRPr="00832BCA">
        <w:rPr>
          <w:rFonts w:ascii="Arial" w:eastAsia="Times New Roman" w:hAnsi="Arial" w:cs="Arial"/>
          <w:b/>
          <w:sz w:val="24"/>
          <w:szCs w:val="24"/>
          <w:lang w:eastAsia="es-DO"/>
        </w:rPr>
        <w:t xml:space="preserve">2 de </w:t>
      </w:r>
      <w:proofErr w:type="gramStart"/>
      <w:r w:rsidRPr="00832BCA">
        <w:rPr>
          <w:rFonts w:ascii="Arial" w:eastAsia="Times New Roman" w:hAnsi="Arial" w:cs="Arial"/>
          <w:b/>
          <w:sz w:val="24"/>
          <w:szCs w:val="24"/>
          <w:lang w:eastAsia="es-DO"/>
        </w:rPr>
        <w:t>Febrero</w:t>
      </w:r>
      <w:proofErr w:type="gramEnd"/>
      <w:r w:rsidRPr="00947265">
        <w:rPr>
          <w:rFonts w:ascii="Arial" w:eastAsia="Times New Roman" w:hAnsi="Arial" w:cs="Arial"/>
          <w:sz w:val="24"/>
          <w:szCs w:val="24"/>
          <w:lang w:eastAsia="es-DO"/>
        </w:rPr>
        <w:t xml:space="preserve">. - Día Mundial de los Humedales: </w:t>
      </w:r>
      <w:r w:rsidR="002372F3" w:rsidRPr="00947265">
        <w:rPr>
          <w:rFonts w:ascii="Arial" w:eastAsia="Times New Roman" w:hAnsi="Arial" w:cs="Arial"/>
          <w:sz w:val="24"/>
          <w:szCs w:val="24"/>
          <w:lang w:eastAsia="es-DO"/>
        </w:rPr>
        <w:t xml:space="preserve">En los alrededores del lago del </w:t>
      </w:r>
      <w:proofErr w:type="spellStart"/>
      <w:r w:rsidR="002372F3" w:rsidRPr="00947265">
        <w:rPr>
          <w:rFonts w:ascii="Arial" w:eastAsia="Times New Roman" w:hAnsi="Arial" w:cs="Arial"/>
          <w:sz w:val="24"/>
          <w:szCs w:val="24"/>
          <w:lang w:eastAsia="es-DO"/>
        </w:rPr>
        <w:t>Zoodom</w:t>
      </w:r>
      <w:proofErr w:type="spellEnd"/>
      <w:r w:rsidR="002372F3" w:rsidRPr="00947265">
        <w:rPr>
          <w:rFonts w:ascii="Arial" w:eastAsia="Times New Roman" w:hAnsi="Arial" w:cs="Arial"/>
          <w:sz w:val="24"/>
          <w:szCs w:val="24"/>
          <w:lang w:eastAsia="es-DO"/>
        </w:rPr>
        <w:t xml:space="preserve">, se realizó una charla </w:t>
      </w:r>
      <w:proofErr w:type="gramStart"/>
      <w:r w:rsidR="002372F3" w:rsidRPr="00947265">
        <w:rPr>
          <w:rFonts w:ascii="Arial" w:eastAsia="Times New Roman" w:hAnsi="Arial" w:cs="Arial"/>
          <w:sz w:val="24"/>
          <w:szCs w:val="24"/>
          <w:lang w:eastAsia="es-DO"/>
        </w:rPr>
        <w:t xml:space="preserve">sobre </w:t>
      </w:r>
      <w:r w:rsidRPr="00947265">
        <w:rPr>
          <w:rFonts w:ascii="Arial" w:eastAsia="Times New Roman" w:hAnsi="Arial" w:cs="Arial"/>
          <w:sz w:val="24"/>
          <w:szCs w:val="24"/>
          <w:lang w:eastAsia="es-DO"/>
        </w:rPr>
        <w:t xml:space="preserve"> “</w:t>
      </w:r>
      <w:proofErr w:type="gramEnd"/>
      <w:r w:rsidRPr="00947265">
        <w:rPr>
          <w:rFonts w:ascii="Arial" w:eastAsia="Times New Roman" w:hAnsi="Arial" w:cs="Arial"/>
          <w:sz w:val="24"/>
          <w:szCs w:val="24"/>
          <w:lang w:eastAsia="es-DO"/>
        </w:rPr>
        <w:t xml:space="preserve">La Importancia de los Humedales y las aves que habitan en nuestro lago,” </w:t>
      </w:r>
      <w:r w:rsidR="002372F3" w:rsidRPr="00947265">
        <w:rPr>
          <w:rFonts w:ascii="Arial" w:eastAsia="Times New Roman" w:hAnsi="Arial" w:cs="Arial"/>
          <w:sz w:val="24"/>
          <w:szCs w:val="24"/>
          <w:lang w:eastAsia="es-DO"/>
        </w:rPr>
        <w:t xml:space="preserve">con la participación de </w:t>
      </w:r>
      <w:r w:rsidRPr="00947265">
        <w:rPr>
          <w:rFonts w:ascii="Arial" w:eastAsia="Times New Roman" w:hAnsi="Arial" w:cs="Arial"/>
          <w:sz w:val="24"/>
          <w:szCs w:val="24"/>
          <w:lang w:eastAsia="es-DO"/>
        </w:rPr>
        <w:t xml:space="preserve">estudiantes </w:t>
      </w:r>
      <w:r w:rsidR="002372F3" w:rsidRPr="00947265">
        <w:rPr>
          <w:rFonts w:ascii="Arial" w:eastAsia="Times New Roman" w:hAnsi="Arial" w:cs="Arial"/>
          <w:sz w:val="24"/>
          <w:szCs w:val="24"/>
          <w:lang w:eastAsia="es-DO"/>
        </w:rPr>
        <w:t>visitantes</w:t>
      </w:r>
      <w:r w:rsidRPr="00947265">
        <w:rPr>
          <w:rFonts w:ascii="Arial" w:eastAsia="Times New Roman" w:hAnsi="Arial" w:cs="Arial"/>
          <w:sz w:val="24"/>
          <w:szCs w:val="24"/>
          <w:lang w:eastAsia="es-DO"/>
        </w:rPr>
        <w:t>.</w:t>
      </w:r>
    </w:p>
    <w:p w14:paraId="71B3AF79" w14:textId="18BAA222" w:rsidR="00863E2A" w:rsidRPr="00794396" w:rsidRDefault="00863E2A" w:rsidP="00832BCA">
      <w:pPr>
        <w:pStyle w:val="Prrafodelista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  <w:r w:rsidRPr="00832BCA">
        <w:rPr>
          <w:rFonts w:ascii="Arial" w:eastAsia="Times New Roman" w:hAnsi="Arial" w:cs="Arial"/>
          <w:b/>
          <w:sz w:val="24"/>
          <w:szCs w:val="24"/>
          <w:lang w:eastAsia="es-DO"/>
        </w:rPr>
        <w:t xml:space="preserve">22 de </w:t>
      </w:r>
      <w:proofErr w:type="gramStart"/>
      <w:r w:rsidRPr="00832BCA">
        <w:rPr>
          <w:rFonts w:ascii="Arial" w:eastAsia="Times New Roman" w:hAnsi="Arial" w:cs="Arial"/>
          <w:b/>
          <w:sz w:val="24"/>
          <w:szCs w:val="24"/>
          <w:lang w:eastAsia="es-DO"/>
        </w:rPr>
        <w:t>Marzo</w:t>
      </w:r>
      <w:proofErr w:type="gramEnd"/>
      <w:r w:rsidRPr="00832BCA">
        <w:rPr>
          <w:rFonts w:ascii="Arial" w:eastAsia="Times New Roman" w:hAnsi="Arial" w:cs="Arial"/>
          <w:b/>
          <w:sz w:val="24"/>
          <w:szCs w:val="24"/>
          <w:lang w:eastAsia="es-DO"/>
        </w:rPr>
        <w:t>.</w:t>
      </w:r>
      <w:r w:rsidR="00832BCA">
        <w:rPr>
          <w:rFonts w:ascii="Arial" w:eastAsia="Times New Roman" w:hAnsi="Arial" w:cs="Arial"/>
          <w:sz w:val="24"/>
          <w:szCs w:val="24"/>
          <w:lang w:eastAsia="es-DO"/>
        </w:rPr>
        <w:t xml:space="preserve"> - Dí</w:t>
      </w:r>
      <w:r w:rsidRPr="00794396">
        <w:rPr>
          <w:rFonts w:ascii="Arial" w:eastAsia="Times New Roman" w:hAnsi="Arial" w:cs="Arial"/>
          <w:sz w:val="24"/>
          <w:szCs w:val="24"/>
          <w:lang w:eastAsia="es-DO"/>
        </w:rPr>
        <w:t>a Mundial del Agua. S</w:t>
      </w:r>
      <w:r w:rsidR="002372F3" w:rsidRPr="00794396">
        <w:rPr>
          <w:rFonts w:ascii="Arial" w:eastAsia="Times New Roman" w:hAnsi="Arial" w:cs="Arial"/>
          <w:sz w:val="24"/>
          <w:szCs w:val="24"/>
          <w:lang w:eastAsia="es-DO"/>
        </w:rPr>
        <w:t xml:space="preserve">e </w:t>
      </w:r>
      <w:r w:rsidRPr="00794396">
        <w:rPr>
          <w:rFonts w:ascii="Arial" w:eastAsia="Times New Roman" w:hAnsi="Arial" w:cs="Arial"/>
          <w:sz w:val="24"/>
          <w:szCs w:val="24"/>
          <w:lang w:eastAsia="es-DO"/>
        </w:rPr>
        <w:t>realizaron charlas itinerantes en el recorrido de los trenes. Además,</w:t>
      </w:r>
      <w:r w:rsidR="002372F3" w:rsidRPr="00794396">
        <w:rPr>
          <w:rFonts w:ascii="Arial" w:eastAsia="Times New Roman" w:hAnsi="Arial" w:cs="Arial"/>
          <w:sz w:val="24"/>
          <w:szCs w:val="24"/>
          <w:lang w:eastAsia="es-DO"/>
        </w:rPr>
        <w:t xml:space="preserve"> </w:t>
      </w:r>
      <w:r w:rsidR="00947265" w:rsidRPr="00794396">
        <w:rPr>
          <w:rFonts w:ascii="Arial" w:eastAsia="Times New Roman" w:hAnsi="Arial" w:cs="Arial"/>
          <w:sz w:val="24"/>
          <w:szCs w:val="24"/>
          <w:lang w:eastAsia="es-DO"/>
        </w:rPr>
        <w:t xml:space="preserve">se realizaron </w:t>
      </w:r>
      <w:r w:rsidRPr="00794396">
        <w:rPr>
          <w:rFonts w:ascii="Arial" w:eastAsia="Times New Roman" w:hAnsi="Arial" w:cs="Arial"/>
          <w:sz w:val="24"/>
          <w:szCs w:val="24"/>
          <w:lang w:eastAsia="es-DO"/>
        </w:rPr>
        <w:t>manualidades (gotas de agua) y proyección de video sobre “La</w:t>
      </w:r>
      <w:r w:rsidR="002372F3" w:rsidRPr="00794396">
        <w:rPr>
          <w:rFonts w:ascii="Arial" w:eastAsia="Times New Roman" w:hAnsi="Arial" w:cs="Arial"/>
          <w:sz w:val="24"/>
          <w:szCs w:val="24"/>
          <w:lang w:eastAsia="es-DO"/>
        </w:rPr>
        <w:t xml:space="preserve"> </w:t>
      </w:r>
      <w:r w:rsidRPr="00794396">
        <w:rPr>
          <w:rFonts w:ascii="Arial" w:eastAsia="Times New Roman" w:hAnsi="Arial" w:cs="Arial"/>
          <w:sz w:val="24"/>
          <w:szCs w:val="24"/>
          <w:lang w:eastAsia="es-DO"/>
        </w:rPr>
        <w:t>importancia del Agua “dirigida a los estudiantes que nos visitaron.</w:t>
      </w:r>
    </w:p>
    <w:p w14:paraId="10555E0D" w14:textId="0852628E" w:rsidR="00863E2A" w:rsidRDefault="00863E2A" w:rsidP="00832BCA">
      <w:pPr>
        <w:pStyle w:val="Prrafodelista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  <w:r w:rsidRPr="00832BCA">
        <w:rPr>
          <w:rFonts w:ascii="Arial" w:eastAsia="Times New Roman" w:hAnsi="Arial" w:cs="Arial"/>
          <w:b/>
          <w:sz w:val="24"/>
          <w:szCs w:val="24"/>
          <w:lang w:eastAsia="es-DO"/>
        </w:rPr>
        <w:t>23 de abril</w:t>
      </w:r>
      <w:r w:rsidR="00832BCA">
        <w:rPr>
          <w:rFonts w:ascii="Arial" w:eastAsia="Times New Roman" w:hAnsi="Arial" w:cs="Arial"/>
          <w:sz w:val="24"/>
          <w:szCs w:val="24"/>
          <w:lang w:eastAsia="es-DO"/>
        </w:rPr>
        <w:t>. Dí</w:t>
      </w:r>
      <w:r w:rsidRPr="00794396">
        <w:rPr>
          <w:rFonts w:ascii="Arial" w:eastAsia="Times New Roman" w:hAnsi="Arial" w:cs="Arial"/>
          <w:sz w:val="24"/>
          <w:szCs w:val="24"/>
          <w:lang w:eastAsia="es-DO"/>
        </w:rPr>
        <w:t>a Mundial de la Tierra: Celebramos esta fecha para</w:t>
      </w:r>
      <w:r w:rsidR="002372F3" w:rsidRPr="00794396">
        <w:rPr>
          <w:rFonts w:ascii="Arial" w:eastAsia="Times New Roman" w:hAnsi="Arial" w:cs="Arial"/>
          <w:sz w:val="24"/>
          <w:szCs w:val="24"/>
          <w:lang w:eastAsia="es-DO"/>
        </w:rPr>
        <w:t xml:space="preserve"> </w:t>
      </w:r>
      <w:r w:rsidRPr="00794396">
        <w:rPr>
          <w:rFonts w:ascii="Arial" w:eastAsia="Times New Roman" w:hAnsi="Arial" w:cs="Arial"/>
          <w:sz w:val="24"/>
          <w:szCs w:val="24"/>
          <w:lang w:eastAsia="es-DO"/>
        </w:rPr>
        <w:t>recordar que la Tierra es nuestro hogar y debemos cuidarlo para conservar</w:t>
      </w:r>
      <w:r w:rsidR="002372F3" w:rsidRPr="00794396">
        <w:rPr>
          <w:rFonts w:ascii="Arial" w:eastAsia="Times New Roman" w:hAnsi="Arial" w:cs="Arial"/>
          <w:sz w:val="24"/>
          <w:szCs w:val="24"/>
          <w:lang w:eastAsia="es-DO"/>
        </w:rPr>
        <w:t xml:space="preserve"> </w:t>
      </w:r>
      <w:r w:rsidRPr="00794396">
        <w:rPr>
          <w:rFonts w:ascii="Arial" w:eastAsia="Times New Roman" w:hAnsi="Arial" w:cs="Arial"/>
          <w:sz w:val="24"/>
          <w:szCs w:val="24"/>
          <w:lang w:eastAsia="es-DO"/>
        </w:rPr>
        <w:t>sus recursos naturales para las futuras generaciones. En este día</w:t>
      </w:r>
      <w:r w:rsidR="002372F3" w:rsidRPr="00794396">
        <w:rPr>
          <w:rFonts w:ascii="Arial" w:eastAsia="Times New Roman" w:hAnsi="Arial" w:cs="Arial"/>
          <w:sz w:val="24"/>
          <w:szCs w:val="24"/>
          <w:lang w:eastAsia="es-DO"/>
        </w:rPr>
        <w:t xml:space="preserve"> </w:t>
      </w:r>
      <w:r w:rsidRPr="00794396">
        <w:rPr>
          <w:rFonts w:ascii="Arial" w:eastAsia="Times New Roman" w:hAnsi="Arial" w:cs="Arial"/>
          <w:sz w:val="24"/>
          <w:szCs w:val="24"/>
          <w:lang w:eastAsia="es-DO"/>
        </w:rPr>
        <w:t>realizamos una exposición sobre la tierra con 27 estudiantes de labor</w:t>
      </w:r>
      <w:r w:rsidR="002372F3" w:rsidRPr="00794396">
        <w:rPr>
          <w:rFonts w:ascii="Arial" w:eastAsia="Times New Roman" w:hAnsi="Arial" w:cs="Arial"/>
          <w:sz w:val="24"/>
          <w:szCs w:val="24"/>
          <w:lang w:eastAsia="es-DO"/>
        </w:rPr>
        <w:t xml:space="preserve"> </w:t>
      </w:r>
      <w:r w:rsidRPr="00794396">
        <w:rPr>
          <w:rFonts w:ascii="Arial" w:eastAsia="Times New Roman" w:hAnsi="Arial" w:cs="Arial"/>
          <w:sz w:val="24"/>
          <w:szCs w:val="24"/>
          <w:lang w:eastAsia="es-DO"/>
        </w:rPr>
        <w:t>social estudiantil del Liceo Nocturno Nuestra Sra. De la Altagracia.</w:t>
      </w:r>
    </w:p>
    <w:p w14:paraId="5B9B924A" w14:textId="77777777" w:rsidR="00832BCA" w:rsidRPr="00832BCA" w:rsidRDefault="00832BCA" w:rsidP="00832BC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</w:p>
    <w:p w14:paraId="269DD109" w14:textId="77777777" w:rsidR="00676158" w:rsidRPr="002372F3" w:rsidRDefault="00676158" w:rsidP="00676158">
      <w:pPr>
        <w:pStyle w:val="Prrafodelista"/>
        <w:spacing w:after="120" w:line="276" w:lineRule="auto"/>
        <w:ind w:left="567"/>
        <w:contextualSpacing w:val="0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DO"/>
        </w:rPr>
      </w:pPr>
    </w:p>
    <w:p w14:paraId="61EC81E7" w14:textId="1A6B3FC2" w:rsidR="008B3830" w:rsidRPr="00832BCA" w:rsidRDefault="008B3830" w:rsidP="00832BCA">
      <w:pPr>
        <w:spacing w:after="240" w:line="276" w:lineRule="auto"/>
        <w:rPr>
          <w:rFonts w:ascii="Arial" w:eastAsia="Times New Roman" w:hAnsi="Arial" w:cs="Arial"/>
          <w:b/>
          <w:sz w:val="24"/>
          <w:szCs w:val="24"/>
          <w:lang w:eastAsia="es-DO"/>
        </w:rPr>
      </w:pPr>
      <w:r w:rsidRPr="00832BCA">
        <w:rPr>
          <w:rFonts w:ascii="Arial" w:eastAsia="Times New Roman" w:hAnsi="Arial" w:cs="Arial"/>
          <w:b/>
          <w:sz w:val="24"/>
          <w:szCs w:val="24"/>
          <w:lang w:eastAsia="es-DO"/>
        </w:rPr>
        <w:lastRenderedPageBreak/>
        <w:t xml:space="preserve">Eje Estratégico. </w:t>
      </w:r>
      <w:r w:rsidRPr="00832BCA">
        <w:rPr>
          <w:rFonts w:ascii="Arial" w:eastAsia="Times New Roman" w:hAnsi="Arial" w:cs="Arial"/>
          <w:sz w:val="24"/>
          <w:szCs w:val="24"/>
          <w:lang w:eastAsia="es-DO"/>
        </w:rPr>
        <w:t>Servicio y Atención Ciudadana.</w:t>
      </w:r>
    </w:p>
    <w:p w14:paraId="66D2CD44" w14:textId="1C1D6E5E" w:rsidR="008B3830" w:rsidRPr="00832BCA" w:rsidRDefault="008B3830" w:rsidP="00832BCA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es-DO"/>
        </w:rPr>
      </w:pPr>
      <w:r w:rsidRPr="00832BCA">
        <w:rPr>
          <w:rFonts w:ascii="Arial" w:eastAsia="Times New Roman" w:hAnsi="Arial" w:cs="Arial"/>
          <w:b/>
          <w:sz w:val="24"/>
          <w:szCs w:val="24"/>
          <w:lang w:eastAsia="es-DO"/>
        </w:rPr>
        <w:t xml:space="preserve">Objetivo. </w:t>
      </w:r>
      <w:r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Garantizar un </w:t>
      </w:r>
      <w:proofErr w:type="gramStart"/>
      <w:r w:rsidRPr="00832BCA">
        <w:rPr>
          <w:rFonts w:ascii="Arial" w:eastAsia="Times New Roman" w:hAnsi="Arial" w:cs="Arial"/>
          <w:sz w:val="24"/>
          <w:szCs w:val="24"/>
          <w:lang w:eastAsia="es-DO"/>
        </w:rPr>
        <w:t>proceso  objetivo</w:t>
      </w:r>
      <w:proofErr w:type="gramEnd"/>
      <w:r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 y fiable, para la medición periódica de los servicios comprometidos en la Carta Compromiso al Ciudadano</w:t>
      </w:r>
    </w:p>
    <w:p w14:paraId="57CA5409" w14:textId="77777777" w:rsidR="00426772" w:rsidRPr="00832BCA" w:rsidRDefault="000F1814" w:rsidP="00832BCA">
      <w:pPr>
        <w:pStyle w:val="Prrafodelista"/>
        <w:numPr>
          <w:ilvl w:val="0"/>
          <w:numId w:val="8"/>
        </w:numPr>
        <w:spacing w:after="240" w:line="276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  <w:r w:rsidRPr="00832BCA">
        <w:rPr>
          <w:rFonts w:ascii="Arial" w:eastAsia="Times New Roman" w:hAnsi="Arial" w:cs="Arial"/>
          <w:sz w:val="24"/>
          <w:szCs w:val="24"/>
          <w:lang w:eastAsia="es-DO"/>
        </w:rPr>
        <w:t>Medición de la satisfacción de los servicios</w:t>
      </w:r>
      <w:r w:rsidR="004314D5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, en modalidad virtual y presencial.  Para el 1er trimestre se estableció como meta, completar en un 100% lo correspondiente a la planificación del proceso y sus actividades. </w:t>
      </w:r>
    </w:p>
    <w:p w14:paraId="2F012D3A" w14:textId="0E65CE47" w:rsidR="004314D5" w:rsidRPr="00832BCA" w:rsidRDefault="004314D5" w:rsidP="00832BCA">
      <w:pPr>
        <w:pStyle w:val="Prrafodelista"/>
        <w:spacing w:after="240" w:line="276" w:lineRule="auto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es-DO"/>
        </w:rPr>
      </w:pPr>
      <w:r w:rsidRPr="00832BCA">
        <w:rPr>
          <w:rFonts w:ascii="Arial" w:eastAsia="Times New Roman" w:hAnsi="Arial" w:cs="Arial"/>
          <w:sz w:val="24"/>
          <w:szCs w:val="24"/>
          <w:lang w:eastAsia="es-DO"/>
        </w:rPr>
        <w:t>En este período el personal responsable</w:t>
      </w:r>
      <w:r w:rsidR="00426772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 de la coordinación,</w:t>
      </w:r>
      <w:r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 as</w:t>
      </w:r>
      <w:r w:rsidR="00426772" w:rsidRPr="00832BCA">
        <w:rPr>
          <w:rFonts w:ascii="Arial" w:eastAsia="Times New Roman" w:hAnsi="Arial" w:cs="Arial"/>
          <w:sz w:val="24"/>
          <w:szCs w:val="24"/>
          <w:lang w:eastAsia="es-DO"/>
        </w:rPr>
        <w:t>istió a la convocatoria del MAP</w:t>
      </w:r>
      <w:r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 para dar a conocer la nueva metodología </w:t>
      </w:r>
      <w:proofErr w:type="gramStart"/>
      <w:r w:rsidR="00B2272A" w:rsidRPr="00832BCA">
        <w:rPr>
          <w:rFonts w:ascii="Arial" w:eastAsia="Times New Roman" w:hAnsi="Arial" w:cs="Arial"/>
          <w:sz w:val="24"/>
          <w:szCs w:val="24"/>
          <w:lang w:eastAsia="es-DO"/>
        </w:rPr>
        <w:t>a  implementar</w:t>
      </w:r>
      <w:proofErr w:type="gramEnd"/>
      <w:r w:rsidR="00426772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 </w:t>
      </w:r>
      <w:r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para la aplicación de las encuestas. </w:t>
      </w:r>
      <w:r w:rsidR="00B2272A" w:rsidRPr="00832BCA">
        <w:rPr>
          <w:rFonts w:ascii="Arial" w:eastAsia="Times New Roman" w:hAnsi="Arial" w:cs="Arial"/>
          <w:sz w:val="24"/>
          <w:szCs w:val="24"/>
          <w:lang w:eastAsia="es-DO"/>
        </w:rPr>
        <w:t>C</w:t>
      </w:r>
      <w:r w:rsidRPr="00832BCA">
        <w:rPr>
          <w:rFonts w:ascii="Arial" w:eastAsia="Times New Roman" w:hAnsi="Arial" w:cs="Arial"/>
          <w:sz w:val="24"/>
          <w:szCs w:val="24"/>
          <w:lang w:eastAsia="es-DO"/>
        </w:rPr>
        <w:t>ronograma de activid</w:t>
      </w:r>
      <w:r w:rsidR="00426772" w:rsidRPr="00832BCA">
        <w:rPr>
          <w:rFonts w:ascii="Arial" w:eastAsia="Times New Roman" w:hAnsi="Arial" w:cs="Arial"/>
          <w:sz w:val="24"/>
          <w:szCs w:val="24"/>
          <w:lang w:eastAsia="es-DO"/>
        </w:rPr>
        <w:t>ades</w:t>
      </w:r>
      <w:r w:rsidR="00B2272A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 preparado y en ejecución</w:t>
      </w:r>
      <w:r w:rsidR="00426772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, </w:t>
      </w:r>
      <w:r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equipo de trabajo </w:t>
      </w:r>
      <w:r w:rsidR="00B2272A" w:rsidRPr="00832BCA">
        <w:rPr>
          <w:rFonts w:ascii="Arial" w:eastAsia="Times New Roman" w:hAnsi="Arial" w:cs="Arial"/>
          <w:sz w:val="24"/>
          <w:szCs w:val="24"/>
          <w:lang w:eastAsia="es-DO"/>
        </w:rPr>
        <w:t>conformado</w:t>
      </w:r>
      <w:r w:rsidRPr="00832BCA">
        <w:rPr>
          <w:rFonts w:ascii="Arial" w:eastAsia="Times New Roman" w:hAnsi="Arial" w:cs="Arial"/>
          <w:sz w:val="24"/>
          <w:szCs w:val="24"/>
          <w:lang w:eastAsia="es-DO"/>
        </w:rPr>
        <w:t>: Personal de Tecnología, Educación</w:t>
      </w:r>
      <w:r w:rsidR="00426772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 Ambiental y</w:t>
      </w:r>
      <w:r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 </w:t>
      </w:r>
      <w:r w:rsidR="00426772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planificación. </w:t>
      </w:r>
      <w:r w:rsidR="00B2272A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Calculada la muestra poblacional para la aplicación de la encuesta, Formularios a aplicar revisados y aprobados, tanto para el proceso </w:t>
      </w:r>
      <w:r w:rsidR="00426772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presencial </w:t>
      </w:r>
      <w:r w:rsidR="00B2272A" w:rsidRPr="00832BCA">
        <w:rPr>
          <w:rFonts w:ascii="Arial" w:eastAsia="Times New Roman" w:hAnsi="Arial" w:cs="Arial"/>
          <w:sz w:val="24"/>
          <w:szCs w:val="24"/>
          <w:lang w:eastAsia="es-DO"/>
        </w:rPr>
        <w:t>como en la modalidad v</w:t>
      </w:r>
      <w:r w:rsidR="00426772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irtual. </w:t>
      </w:r>
      <w:r w:rsidR="00426772" w:rsidRPr="00832BCA">
        <w:rPr>
          <w:rFonts w:ascii="Arial" w:eastAsia="Times New Roman" w:hAnsi="Arial" w:cs="Arial"/>
          <w:b/>
          <w:sz w:val="24"/>
          <w:szCs w:val="24"/>
          <w:lang w:eastAsia="es-DO"/>
        </w:rPr>
        <w:t>Avance, cumplimiento del 100% de las actividades programadas para el 1er trimestre 2024.</w:t>
      </w:r>
    </w:p>
    <w:p w14:paraId="5E020EAC" w14:textId="77777777" w:rsidR="009C3C0A" w:rsidRPr="00832BCA" w:rsidRDefault="009C3C0A" w:rsidP="00832BCA">
      <w:pPr>
        <w:pStyle w:val="Prrafodelista"/>
        <w:numPr>
          <w:ilvl w:val="0"/>
          <w:numId w:val="8"/>
        </w:numPr>
        <w:spacing w:after="240" w:line="276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  <w:r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Medición permanente de los servicios comprometidos en la carta Compromiso.  Aplicación </w:t>
      </w:r>
      <w:proofErr w:type="gramStart"/>
      <w:r w:rsidRPr="00832BCA">
        <w:rPr>
          <w:rFonts w:ascii="Arial" w:eastAsia="Times New Roman" w:hAnsi="Arial" w:cs="Arial"/>
          <w:sz w:val="24"/>
          <w:szCs w:val="24"/>
          <w:lang w:eastAsia="es-DO"/>
        </w:rPr>
        <w:t>de  las</w:t>
      </w:r>
      <w:proofErr w:type="gramEnd"/>
      <w:r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 encuestas diarias para valorar el servicio de las Visitas guiadas y no guiadas, y las post servicio al finalizar los programas de labor social, pasantías y charlas educativas en Centros Educativos. Objetivo logrado al 100%, para la programación del primer trimestre. </w:t>
      </w:r>
    </w:p>
    <w:p w14:paraId="0FF9C17E" w14:textId="77777777" w:rsidR="009C3C0A" w:rsidRPr="00832BCA" w:rsidRDefault="009C3C0A" w:rsidP="009C3C0A">
      <w:pPr>
        <w:pStyle w:val="Prrafodelista"/>
        <w:tabs>
          <w:tab w:val="left" w:pos="37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  <w:r w:rsidRPr="00832BCA">
        <w:rPr>
          <w:rFonts w:ascii="Arial" w:eastAsia="Times New Roman" w:hAnsi="Arial" w:cs="Arial"/>
          <w:sz w:val="24"/>
          <w:szCs w:val="24"/>
          <w:lang w:eastAsia="es-DO"/>
        </w:rPr>
        <w:tab/>
      </w:r>
    </w:p>
    <w:p w14:paraId="1EBE4902" w14:textId="2047634C" w:rsidR="003274E1" w:rsidRPr="00832BCA" w:rsidRDefault="003274E1" w:rsidP="003274E1">
      <w:pPr>
        <w:jc w:val="both"/>
        <w:rPr>
          <w:rFonts w:ascii="Arial" w:eastAsia="Times New Roman" w:hAnsi="Arial" w:cs="Arial"/>
          <w:sz w:val="24"/>
          <w:szCs w:val="24"/>
          <w:lang w:eastAsia="es-DO"/>
        </w:rPr>
      </w:pPr>
      <w:r w:rsidRPr="00832BCA">
        <w:rPr>
          <w:rFonts w:ascii="Arial" w:eastAsia="Times New Roman" w:hAnsi="Arial" w:cs="Arial"/>
          <w:b/>
          <w:sz w:val="24"/>
          <w:szCs w:val="24"/>
          <w:lang w:eastAsia="es-DO"/>
        </w:rPr>
        <w:t xml:space="preserve">Objetivo. </w:t>
      </w:r>
      <w:r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Fortalecer el servicio al público con nuevas alternativas de comunicación e información para la comprensión </w:t>
      </w:r>
      <w:proofErr w:type="gramStart"/>
      <w:r w:rsidRPr="00832BCA">
        <w:rPr>
          <w:rFonts w:ascii="Arial" w:eastAsia="Times New Roman" w:hAnsi="Arial" w:cs="Arial"/>
          <w:sz w:val="24"/>
          <w:szCs w:val="24"/>
          <w:lang w:eastAsia="es-DO"/>
        </w:rPr>
        <w:t>y  entendimiento</w:t>
      </w:r>
      <w:proofErr w:type="gramEnd"/>
      <w:r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 de visitantes extranjeros</w:t>
      </w:r>
    </w:p>
    <w:p w14:paraId="7AAD5575" w14:textId="77777777" w:rsidR="004314D5" w:rsidRPr="00832BCA" w:rsidRDefault="004314D5" w:rsidP="004314D5">
      <w:pPr>
        <w:pStyle w:val="Prrafodelista"/>
        <w:rPr>
          <w:rFonts w:ascii="Arial" w:eastAsia="Times New Roman" w:hAnsi="Arial" w:cs="Arial"/>
          <w:sz w:val="24"/>
          <w:szCs w:val="24"/>
          <w:lang w:eastAsia="es-DO"/>
        </w:rPr>
      </w:pPr>
    </w:p>
    <w:p w14:paraId="2DCFEF41" w14:textId="3F4D0032" w:rsidR="00934F80" w:rsidRPr="00832BCA" w:rsidRDefault="00426772" w:rsidP="009261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  <w:r w:rsidRPr="00832BCA">
        <w:rPr>
          <w:rFonts w:ascii="Arial" w:eastAsia="Times New Roman" w:hAnsi="Arial" w:cs="Arial"/>
          <w:sz w:val="24"/>
          <w:szCs w:val="24"/>
          <w:lang w:eastAsia="es-DO"/>
        </w:rPr>
        <w:t>Acciones para la mejora de la atención y el servicio</w:t>
      </w:r>
      <w:r w:rsidR="008E44BA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 al </w:t>
      </w:r>
      <w:r w:rsidR="005E6B3D" w:rsidRPr="00832BCA">
        <w:rPr>
          <w:rFonts w:ascii="Arial" w:eastAsia="Times New Roman" w:hAnsi="Arial" w:cs="Arial"/>
          <w:sz w:val="24"/>
          <w:szCs w:val="24"/>
          <w:lang w:eastAsia="es-DO"/>
        </w:rPr>
        <w:t>público</w:t>
      </w:r>
      <w:r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. </w:t>
      </w:r>
      <w:r w:rsidR="005E6B3D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Gestión en coordinación con RRHH, para impulsar </w:t>
      </w:r>
      <w:r w:rsidR="001678F5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el conocimiento del idioma inglés </w:t>
      </w:r>
      <w:proofErr w:type="gramStart"/>
      <w:r w:rsidR="001678F5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del </w:t>
      </w:r>
      <w:r w:rsidR="005E6B3D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 personal</w:t>
      </w:r>
      <w:proofErr w:type="gramEnd"/>
      <w:r w:rsidR="005E6B3D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 guía</w:t>
      </w:r>
      <w:r w:rsidR="001678F5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. Reunión sostenida con personal del </w:t>
      </w:r>
      <w:proofErr w:type="spellStart"/>
      <w:r w:rsidR="001678F5" w:rsidRPr="00832BCA">
        <w:rPr>
          <w:rFonts w:ascii="Arial" w:eastAsia="Times New Roman" w:hAnsi="Arial" w:cs="Arial"/>
          <w:sz w:val="24"/>
          <w:szCs w:val="24"/>
          <w:lang w:eastAsia="es-DO"/>
        </w:rPr>
        <w:t>infotep</w:t>
      </w:r>
      <w:proofErr w:type="spellEnd"/>
      <w:r w:rsidR="001678F5" w:rsidRPr="00832BCA">
        <w:rPr>
          <w:rFonts w:ascii="Arial" w:eastAsia="Times New Roman" w:hAnsi="Arial" w:cs="Arial"/>
          <w:sz w:val="24"/>
          <w:szCs w:val="24"/>
          <w:lang w:eastAsia="es-DO"/>
        </w:rPr>
        <w:t>, curso coordinado, actualmente en proceso de inscripción del referido personal.</w:t>
      </w:r>
      <w:r w:rsidR="0085641E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 Avance de 100% correspondiente a la planificación y coordinación de la actividad. </w:t>
      </w:r>
      <w:r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 </w:t>
      </w:r>
    </w:p>
    <w:p w14:paraId="0DD178FC" w14:textId="77777777" w:rsidR="007A1337" w:rsidRPr="00832BCA" w:rsidRDefault="007A1337" w:rsidP="007A1337">
      <w:pPr>
        <w:pStyle w:val="Prrafodelista"/>
        <w:rPr>
          <w:rFonts w:ascii="Arial" w:eastAsia="Times New Roman" w:hAnsi="Arial" w:cs="Arial"/>
          <w:sz w:val="24"/>
          <w:szCs w:val="24"/>
          <w:lang w:eastAsia="es-DO"/>
        </w:rPr>
      </w:pPr>
    </w:p>
    <w:p w14:paraId="30970A0D" w14:textId="5698A86A" w:rsidR="00B2272A" w:rsidRDefault="008639FE" w:rsidP="00522E0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  <w:r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Actividades de promoción para incentivar el uso del </w:t>
      </w:r>
      <w:r w:rsidR="000C441A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sistema QR para </w:t>
      </w:r>
      <w:r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visitantes extranjeros que requieren informaciones en otros idiomas. Promoción realizada </w:t>
      </w:r>
      <w:r w:rsidR="00F73916" w:rsidRPr="00832BCA">
        <w:rPr>
          <w:rFonts w:ascii="Arial" w:eastAsia="Times New Roman" w:hAnsi="Arial" w:cs="Arial"/>
          <w:sz w:val="24"/>
          <w:szCs w:val="24"/>
          <w:lang w:eastAsia="es-DO"/>
        </w:rPr>
        <w:t>al 100% de los visitantes que realizan el recorrido</w:t>
      </w:r>
      <w:r w:rsidR="00E53DC7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 en tren, reciben informaciones sobre el sistema QR.</w:t>
      </w:r>
      <w:r w:rsidR="00CD79A9" w:rsidRPr="00832BCA">
        <w:rPr>
          <w:rFonts w:ascii="Arial" w:eastAsia="Times New Roman" w:hAnsi="Arial" w:cs="Arial"/>
          <w:sz w:val="24"/>
          <w:szCs w:val="24"/>
          <w:lang w:eastAsia="es-DO"/>
        </w:rPr>
        <w:t xml:space="preserve"> </w:t>
      </w:r>
    </w:p>
    <w:p w14:paraId="21D4D3F1" w14:textId="77777777" w:rsidR="00832BCA" w:rsidRPr="00832BCA" w:rsidRDefault="00832BCA" w:rsidP="00832BCA">
      <w:pPr>
        <w:pStyle w:val="Prrafodelista"/>
        <w:rPr>
          <w:rFonts w:ascii="Arial" w:eastAsia="Times New Roman" w:hAnsi="Arial" w:cs="Arial"/>
          <w:sz w:val="24"/>
          <w:szCs w:val="24"/>
          <w:lang w:eastAsia="es-DO"/>
        </w:rPr>
      </w:pPr>
    </w:p>
    <w:p w14:paraId="4FF38BD7" w14:textId="088504DD" w:rsidR="00232135" w:rsidRPr="00832BCA" w:rsidRDefault="00232135" w:rsidP="00832BCA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2BCA">
        <w:rPr>
          <w:rFonts w:ascii="Arial" w:hAnsi="Arial" w:cs="Arial"/>
          <w:b/>
          <w:sz w:val="24"/>
          <w:szCs w:val="24"/>
          <w:u w:val="single"/>
        </w:rPr>
        <w:t>DIVISION DE RECURSOS HUMANOS.</w:t>
      </w:r>
    </w:p>
    <w:p w14:paraId="29ABEAD5" w14:textId="0AA683DD" w:rsidR="00232135" w:rsidRPr="00832BCA" w:rsidRDefault="00232135" w:rsidP="00832BCA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832BCA">
        <w:rPr>
          <w:rFonts w:ascii="Arial" w:hAnsi="Arial" w:cs="Arial"/>
          <w:b/>
          <w:sz w:val="24"/>
          <w:szCs w:val="24"/>
        </w:rPr>
        <w:t xml:space="preserve">Eje Estratégico. </w:t>
      </w:r>
      <w:r w:rsidRPr="00832BCA">
        <w:rPr>
          <w:rFonts w:ascii="Arial" w:hAnsi="Arial" w:cs="Arial"/>
          <w:sz w:val="24"/>
          <w:szCs w:val="24"/>
        </w:rPr>
        <w:t>Fortalecimiento institucional y Desarrollo del personal</w:t>
      </w:r>
    </w:p>
    <w:p w14:paraId="6AB54B60" w14:textId="20877AF6" w:rsidR="00232135" w:rsidRPr="00832BCA" w:rsidRDefault="00232135" w:rsidP="00832BCA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832BCA">
        <w:rPr>
          <w:rFonts w:ascii="Arial" w:hAnsi="Arial" w:cs="Arial"/>
          <w:b/>
          <w:sz w:val="24"/>
          <w:szCs w:val="24"/>
        </w:rPr>
        <w:lastRenderedPageBreak/>
        <w:t xml:space="preserve">Objetivo: </w:t>
      </w:r>
      <w:r w:rsidRPr="00832BCA">
        <w:rPr>
          <w:rFonts w:ascii="Arial" w:hAnsi="Arial" w:cs="Arial"/>
          <w:sz w:val="24"/>
          <w:szCs w:val="24"/>
        </w:rPr>
        <w:t>Fortalecer el Clima Laboral a través del programa de actividades para el desarrollo de relaciones sanas.</w:t>
      </w:r>
    </w:p>
    <w:p w14:paraId="311D7D5E" w14:textId="3925769E" w:rsidR="00232135" w:rsidRPr="00832BCA" w:rsidRDefault="00232135" w:rsidP="0023213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32BCA">
        <w:rPr>
          <w:rFonts w:ascii="Arial" w:hAnsi="Arial" w:cs="Arial"/>
          <w:sz w:val="24"/>
          <w:szCs w:val="24"/>
        </w:rPr>
        <w:t xml:space="preserve">Elaboración del plan de actividades para la mejora del clima. Programado para el primer trimestre del año.  </w:t>
      </w:r>
      <w:proofErr w:type="gramStart"/>
      <w:r w:rsidRPr="00832BCA">
        <w:rPr>
          <w:rFonts w:ascii="Arial" w:hAnsi="Arial" w:cs="Arial"/>
          <w:sz w:val="24"/>
          <w:szCs w:val="24"/>
        </w:rPr>
        <w:t>Preparado  y</w:t>
      </w:r>
      <w:proofErr w:type="gramEnd"/>
      <w:r w:rsidRPr="00832BCA">
        <w:rPr>
          <w:rFonts w:ascii="Arial" w:hAnsi="Arial" w:cs="Arial"/>
          <w:sz w:val="24"/>
          <w:szCs w:val="24"/>
        </w:rPr>
        <w:t xml:space="preserve"> remitido al  Ministerio de Administración Pública. Logro 100%</w:t>
      </w:r>
      <w:r w:rsidR="00AC0A4A" w:rsidRPr="00832BCA">
        <w:rPr>
          <w:rFonts w:ascii="Arial" w:hAnsi="Arial" w:cs="Arial"/>
          <w:sz w:val="24"/>
          <w:szCs w:val="24"/>
        </w:rPr>
        <w:t xml:space="preserve"> para esta actividad.</w:t>
      </w:r>
    </w:p>
    <w:p w14:paraId="7C77B5BC" w14:textId="77777777" w:rsidR="00AC0A4A" w:rsidRPr="00832BCA" w:rsidRDefault="00AC0A4A" w:rsidP="00AC0A4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9463A7E" w14:textId="1BD99AFD" w:rsidR="00232135" w:rsidRPr="00832BCA" w:rsidRDefault="00AC0A4A" w:rsidP="00AC0A4A">
      <w:pPr>
        <w:jc w:val="both"/>
        <w:rPr>
          <w:rFonts w:ascii="Arial" w:hAnsi="Arial" w:cs="Arial"/>
          <w:sz w:val="24"/>
          <w:szCs w:val="24"/>
        </w:rPr>
      </w:pPr>
      <w:r w:rsidRPr="00832BCA">
        <w:rPr>
          <w:rFonts w:ascii="Arial" w:hAnsi="Arial" w:cs="Arial"/>
          <w:b/>
          <w:sz w:val="24"/>
          <w:szCs w:val="24"/>
        </w:rPr>
        <w:t>Objetivo</w:t>
      </w:r>
      <w:r w:rsidRPr="00832BCA">
        <w:rPr>
          <w:rFonts w:ascii="Arial" w:hAnsi="Arial" w:cs="Arial"/>
          <w:sz w:val="24"/>
          <w:szCs w:val="24"/>
        </w:rPr>
        <w:t>: Desarrollar habilidades en el personal, con la finalidad de mejorar su desempeño.</w:t>
      </w:r>
    </w:p>
    <w:p w14:paraId="52767813" w14:textId="6D4453DA" w:rsidR="00AC0A4A" w:rsidRPr="00832BCA" w:rsidRDefault="00AC0A4A" w:rsidP="00AC0A4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32BCA">
        <w:rPr>
          <w:rFonts w:ascii="Arial" w:hAnsi="Arial" w:cs="Arial"/>
          <w:sz w:val="24"/>
          <w:szCs w:val="24"/>
        </w:rPr>
        <w:t>Plan de capacitación diseñado en base a las necesidades planteadas por las áreas, acciones formativas efectuadas en base a la programación. Plan elaborado y remitido al INAP en el primer trimestre del año. Logro 100% para esta actividad.</w:t>
      </w:r>
    </w:p>
    <w:p w14:paraId="7151C4D5" w14:textId="25CDF7E2" w:rsidR="00AC0A4A" w:rsidRPr="00832BCA" w:rsidRDefault="00AC0A4A" w:rsidP="00AC0A4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32BCA">
        <w:rPr>
          <w:rFonts w:ascii="Arial" w:hAnsi="Arial" w:cs="Arial"/>
          <w:sz w:val="24"/>
          <w:szCs w:val="24"/>
        </w:rPr>
        <w:t>Proceso de inducción y evaluaciones del periodo probatorio llevados a cabo para el personal de nuevo ingreso. Logro del 10% para los empleados nuevos y para los que cumplieron su periodo probatorio.</w:t>
      </w:r>
    </w:p>
    <w:p w14:paraId="061B9E00" w14:textId="77777777" w:rsidR="00AC0A4A" w:rsidRPr="00832BCA" w:rsidRDefault="00AC0A4A" w:rsidP="00AC0A4A">
      <w:pPr>
        <w:jc w:val="both"/>
        <w:rPr>
          <w:rFonts w:ascii="Arial" w:hAnsi="Arial" w:cs="Arial"/>
          <w:sz w:val="24"/>
          <w:szCs w:val="24"/>
        </w:rPr>
      </w:pPr>
    </w:p>
    <w:p w14:paraId="6C4180B2" w14:textId="7346E7C0" w:rsidR="00232135" w:rsidRPr="00832BCA" w:rsidRDefault="00AC0A4A" w:rsidP="00284BD3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32BCA">
        <w:rPr>
          <w:rFonts w:ascii="Arial" w:hAnsi="Arial" w:cs="Arial"/>
          <w:b/>
          <w:sz w:val="24"/>
          <w:szCs w:val="24"/>
        </w:rPr>
        <w:t>Objetivo</w:t>
      </w:r>
      <w:r w:rsidRPr="00832BCA">
        <w:rPr>
          <w:rFonts w:ascii="Arial" w:hAnsi="Arial" w:cs="Arial"/>
          <w:sz w:val="24"/>
          <w:szCs w:val="24"/>
        </w:rPr>
        <w:t xml:space="preserve">. Apoyar en la coordinación de acciones y actividades para la prevención de </w:t>
      </w:r>
      <w:r w:rsidR="00832BCA">
        <w:rPr>
          <w:rFonts w:ascii="Arial" w:hAnsi="Arial" w:cs="Arial"/>
          <w:sz w:val="24"/>
          <w:szCs w:val="24"/>
        </w:rPr>
        <w:t>Salud y Seguridad Ocupacional.</w:t>
      </w:r>
    </w:p>
    <w:p w14:paraId="3C175827" w14:textId="77777777" w:rsidR="00864B49" w:rsidRPr="00832BCA" w:rsidRDefault="003704AB" w:rsidP="00284BD3">
      <w:pPr>
        <w:jc w:val="both"/>
        <w:rPr>
          <w:rFonts w:ascii="Arial" w:hAnsi="Arial" w:cs="Arial"/>
          <w:sz w:val="24"/>
          <w:szCs w:val="24"/>
        </w:rPr>
      </w:pPr>
      <w:r w:rsidRPr="00832BCA">
        <w:rPr>
          <w:rFonts w:ascii="Arial" w:hAnsi="Arial" w:cs="Arial"/>
          <w:b/>
          <w:sz w:val="24"/>
          <w:szCs w:val="24"/>
        </w:rPr>
        <w:t xml:space="preserve">Objetivo. </w:t>
      </w:r>
      <w:r w:rsidRPr="00832BCA">
        <w:rPr>
          <w:rFonts w:ascii="Arial" w:hAnsi="Arial" w:cs="Arial"/>
          <w:sz w:val="24"/>
          <w:szCs w:val="24"/>
        </w:rPr>
        <w:t>Fortalecer la estructura organizativa y el cumplimiento de indicadores</w:t>
      </w:r>
      <w:r w:rsidR="00864B49" w:rsidRPr="00832BCA">
        <w:rPr>
          <w:rFonts w:ascii="Arial" w:hAnsi="Arial" w:cs="Arial"/>
          <w:sz w:val="24"/>
          <w:szCs w:val="24"/>
        </w:rPr>
        <w:t>.</w:t>
      </w:r>
    </w:p>
    <w:p w14:paraId="27F31C89" w14:textId="5DF9C237" w:rsidR="00232135" w:rsidRPr="00832BCA" w:rsidRDefault="00864B49" w:rsidP="00832BCA">
      <w:pPr>
        <w:pStyle w:val="Prrafodelista"/>
        <w:numPr>
          <w:ilvl w:val="0"/>
          <w:numId w:val="1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832BCA">
        <w:rPr>
          <w:rFonts w:ascii="Arial" w:hAnsi="Arial" w:cs="Arial"/>
          <w:sz w:val="24"/>
          <w:szCs w:val="24"/>
        </w:rPr>
        <w:t>Indice</w:t>
      </w:r>
      <w:proofErr w:type="spellEnd"/>
      <w:r w:rsidRPr="00832BCA">
        <w:rPr>
          <w:rFonts w:ascii="Arial" w:hAnsi="Arial" w:cs="Arial"/>
          <w:sz w:val="24"/>
          <w:szCs w:val="24"/>
        </w:rPr>
        <w:t xml:space="preserve"> de rotación mensual por debajo del 3%. Logrado al 100% para el primer trimestre del año.</w:t>
      </w:r>
    </w:p>
    <w:p w14:paraId="519CAB85" w14:textId="300D919B" w:rsidR="00864B49" w:rsidRPr="00832BCA" w:rsidRDefault="00864B49" w:rsidP="00832BCA">
      <w:pPr>
        <w:pStyle w:val="Prrafodelista"/>
        <w:numPr>
          <w:ilvl w:val="0"/>
          <w:numId w:val="1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32BCA">
        <w:rPr>
          <w:rFonts w:ascii="Arial" w:hAnsi="Arial" w:cs="Arial"/>
          <w:sz w:val="24"/>
          <w:szCs w:val="24"/>
        </w:rPr>
        <w:t>Expediente de colaboradores actualizados y organizados al 100%.</w:t>
      </w:r>
    </w:p>
    <w:p w14:paraId="3769B75A" w14:textId="26E44F8E" w:rsidR="00AE0988" w:rsidRPr="00832BCA" w:rsidRDefault="00864B49" w:rsidP="00832BCA">
      <w:pPr>
        <w:pStyle w:val="Prrafodelista"/>
        <w:numPr>
          <w:ilvl w:val="0"/>
          <w:numId w:val="1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32BCA">
        <w:rPr>
          <w:rFonts w:ascii="Arial" w:hAnsi="Arial" w:cs="Arial"/>
          <w:sz w:val="24"/>
          <w:szCs w:val="24"/>
        </w:rPr>
        <w:t>Murales revisados y actualizados c</w:t>
      </w:r>
      <w:r w:rsidR="00AE0988" w:rsidRPr="00832BCA">
        <w:rPr>
          <w:rFonts w:ascii="Arial" w:hAnsi="Arial" w:cs="Arial"/>
          <w:sz w:val="24"/>
          <w:szCs w:val="24"/>
        </w:rPr>
        <w:t>ada mes con informaciones de interés para los colaboradores y para la Dirección. 100% de lo programado en el trimestre.</w:t>
      </w:r>
    </w:p>
    <w:p w14:paraId="1FCCB209" w14:textId="677884D4" w:rsidR="00AE0988" w:rsidRPr="00832BCA" w:rsidRDefault="00AE0988" w:rsidP="00832BCA">
      <w:pPr>
        <w:pStyle w:val="Prrafodelista"/>
        <w:numPr>
          <w:ilvl w:val="0"/>
          <w:numId w:val="1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832BCA">
        <w:rPr>
          <w:rFonts w:ascii="Arial" w:hAnsi="Arial" w:cs="Arial"/>
          <w:sz w:val="24"/>
          <w:szCs w:val="24"/>
        </w:rPr>
        <w:t>Sismap</w:t>
      </w:r>
      <w:proofErr w:type="spellEnd"/>
      <w:r w:rsidRPr="00832BCA">
        <w:rPr>
          <w:rFonts w:ascii="Arial" w:hAnsi="Arial" w:cs="Arial"/>
          <w:sz w:val="24"/>
          <w:szCs w:val="24"/>
        </w:rPr>
        <w:t xml:space="preserve"> con calificación por encima de 85% durante el primer trimestre del año. 100% logrado.</w:t>
      </w:r>
    </w:p>
    <w:p w14:paraId="520F3200" w14:textId="0854ABC7" w:rsidR="00AE0988" w:rsidRPr="00832BCA" w:rsidRDefault="00AE0988" w:rsidP="00832BCA">
      <w:pPr>
        <w:pStyle w:val="Prrafodelista"/>
        <w:numPr>
          <w:ilvl w:val="0"/>
          <w:numId w:val="1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32BCA">
        <w:rPr>
          <w:rFonts w:ascii="Arial" w:hAnsi="Arial" w:cs="Arial"/>
          <w:sz w:val="24"/>
          <w:szCs w:val="24"/>
        </w:rPr>
        <w:t xml:space="preserve">Nóminas mensuales de pago del personal colgadas en el portal de transparencia, en el tiempo establecido para los fines. 100% </w:t>
      </w:r>
      <w:proofErr w:type="gramStart"/>
      <w:r w:rsidRPr="00832BCA">
        <w:rPr>
          <w:rFonts w:ascii="Arial" w:hAnsi="Arial" w:cs="Arial"/>
          <w:sz w:val="24"/>
          <w:szCs w:val="24"/>
        </w:rPr>
        <w:t>logrado.´</w:t>
      </w:r>
      <w:proofErr w:type="gramEnd"/>
    </w:p>
    <w:p w14:paraId="24419A21" w14:textId="1B687E5B" w:rsidR="00864B49" w:rsidRPr="00832BCA" w:rsidRDefault="00AE0988" w:rsidP="001A014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32BCA">
        <w:rPr>
          <w:rFonts w:ascii="Arial" w:hAnsi="Arial" w:cs="Arial"/>
          <w:sz w:val="24"/>
          <w:szCs w:val="24"/>
        </w:rPr>
        <w:t>Plan de mejora Modelo CAF e informe de avances, elaborado. Ejecución de las acciones programadas para el trimestre. 100% logrado.</w:t>
      </w:r>
      <w:r w:rsidR="00864B49" w:rsidRPr="00832BCA">
        <w:rPr>
          <w:rFonts w:ascii="Arial" w:hAnsi="Arial" w:cs="Arial"/>
          <w:sz w:val="24"/>
          <w:szCs w:val="24"/>
        </w:rPr>
        <w:t xml:space="preserve"> </w:t>
      </w:r>
    </w:p>
    <w:p w14:paraId="5233F2A2" w14:textId="12ED7E91" w:rsidR="00232135" w:rsidRPr="00832BCA" w:rsidRDefault="00406707" w:rsidP="00284BD3">
      <w:pPr>
        <w:jc w:val="both"/>
        <w:rPr>
          <w:rFonts w:ascii="Arial" w:hAnsi="Arial" w:cs="Arial"/>
          <w:sz w:val="24"/>
          <w:szCs w:val="24"/>
        </w:rPr>
      </w:pPr>
      <w:r w:rsidRPr="00832BCA">
        <w:rPr>
          <w:rFonts w:ascii="Arial" w:hAnsi="Arial" w:cs="Arial"/>
          <w:b/>
          <w:sz w:val="24"/>
          <w:szCs w:val="24"/>
        </w:rPr>
        <w:t xml:space="preserve">Objetivo. </w:t>
      </w:r>
      <w:r w:rsidRPr="00832BCA">
        <w:rPr>
          <w:rFonts w:ascii="Arial" w:hAnsi="Arial" w:cs="Arial"/>
          <w:sz w:val="24"/>
          <w:szCs w:val="24"/>
        </w:rPr>
        <w:t>Fortalecer el sistema de evaluación del desempeño, complementándolo.</w:t>
      </w:r>
    </w:p>
    <w:p w14:paraId="3C1D4ED4" w14:textId="44AE941D" w:rsidR="00406707" w:rsidRPr="00832BCA" w:rsidRDefault="00E80AEA" w:rsidP="00763F8B">
      <w:pPr>
        <w:pStyle w:val="Prrafodelista"/>
        <w:numPr>
          <w:ilvl w:val="0"/>
          <w:numId w:val="10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32BCA">
        <w:rPr>
          <w:rFonts w:ascii="Arial" w:hAnsi="Arial" w:cs="Arial"/>
          <w:sz w:val="24"/>
          <w:szCs w:val="24"/>
        </w:rPr>
        <w:t xml:space="preserve">Seguimiento a los avances alcanzados en los objetivos individuales establecidos en los Acuerdos del Desempeño. </w:t>
      </w:r>
      <w:r w:rsidR="00406707" w:rsidRPr="00832BCA">
        <w:rPr>
          <w:rFonts w:ascii="Arial" w:hAnsi="Arial" w:cs="Arial"/>
          <w:sz w:val="24"/>
          <w:szCs w:val="24"/>
        </w:rPr>
        <w:t>con los encargados y supervisores en el proceso de elaboración de los Acuerdos de Desempeño. 100% de los Acuerdos elaborados.</w:t>
      </w:r>
    </w:p>
    <w:p w14:paraId="1CBCDF4F" w14:textId="0B21EB21" w:rsidR="00284BD3" w:rsidRPr="00832BCA" w:rsidRDefault="00406707" w:rsidP="006A1A0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32BCA">
        <w:rPr>
          <w:rFonts w:ascii="Arial" w:hAnsi="Arial" w:cs="Arial"/>
          <w:sz w:val="24"/>
          <w:szCs w:val="24"/>
        </w:rPr>
        <w:lastRenderedPageBreak/>
        <w:t xml:space="preserve">Borrador del Diccionario de competencias. Diccionario elaborado y remitido al MAP para revisión y observaciones. </w:t>
      </w:r>
      <w:proofErr w:type="gramStart"/>
      <w:r w:rsidRPr="00832BCA">
        <w:rPr>
          <w:rFonts w:ascii="Arial" w:hAnsi="Arial" w:cs="Arial"/>
          <w:sz w:val="24"/>
          <w:szCs w:val="24"/>
        </w:rPr>
        <w:t>S</w:t>
      </w:r>
      <w:r w:rsidR="000B1862" w:rsidRPr="00832BCA">
        <w:rPr>
          <w:rFonts w:ascii="Arial" w:hAnsi="Arial" w:cs="Arial"/>
          <w:sz w:val="24"/>
          <w:szCs w:val="24"/>
        </w:rPr>
        <w:t>tatus</w:t>
      </w:r>
      <w:proofErr w:type="gramEnd"/>
      <w:r w:rsidR="000B1862" w:rsidRPr="00832BCA">
        <w:rPr>
          <w:rFonts w:ascii="Arial" w:hAnsi="Arial" w:cs="Arial"/>
          <w:sz w:val="24"/>
          <w:szCs w:val="24"/>
        </w:rPr>
        <w:t xml:space="preserve"> actual, </w:t>
      </w:r>
      <w:r w:rsidRPr="00832BCA">
        <w:rPr>
          <w:rFonts w:ascii="Arial" w:hAnsi="Arial" w:cs="Arial"/>
          <w:sz w:val="24"/>
          <w:szCs w:val="24"/>
        </w:rPr>
        <w:t>revisado por el MAP, en pr</w:t>
      </w:r>
      <w:r w:rsidR="000B1862" w:rsidRPr="00832BCA">
        <w:rPr>
          <w:rFonts w:ascii="Arial" w:hAnsi="Arial" w:cs="Arial"/>
          <w:sz w:val="24"/>
          <w:szCs w:val="24"/>
        </w:rPr>
        <w:t xml:space="preserve">oceso de corrección de sus observaciones. </w:t>
      </w:r>
    </w:p>
    <w:bookmarkEnd w:id="0"/>
    <w:p w14:paraId="14CF9113" w14:textId="77777777" w:rsidR="001A5608" w:rsidRDefault="001A5608" w:rsidP="0039096E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EF95554" w14:textId="7F538EDC" w:rsidR="00107CC3" w:rsidRPr="00832BCA" w:rsidRDefault="00107CC3" w:rsidP="00284E94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32BCA">
        <w:rPr>
          <w:rFonts w:ascii="Arial" w:hAnsi="Arial" w:cs="Arial"/>
          <w:b/>
          <w:sz w:val="24"/>
          <w:szCs w:val="24"/>
          <w:u w:val="single"/>
          <w:lang w:val="es-ES"/>
        </w:rPr>
        <w:t>DIVISION DE PLANIFICACION Y DESARROLLO.</w:t>
      </w:r>
    </w:p>
    <w:p w14:paraId="2AB0E7E9" w14:textId="7EF97277" w:rsidR="0072478C" w:rsidRPr="00832BCA" w:rsidRDefault="0072478C" w:rsidP="00284E9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2BCA">
        <w:rPr>
          <w:rFonts w:ascii="Arial" w:hAnsi="Arial" w:cs="Arial"/>
          <w:b/>
          <w:sz w:val="24"/>
          <w:szCs w:val="24"/>
          <w:lang w:val="es-ES"/>
        </w:rPr>
        <w:t>Eje Estratégico</w:t>
      </w:r>
      <w:r w:rsidRPr="00832BCA">
        <w:rPr>
          <w:rFonts w:ascii="Arial" w:hAnsi="Arial" w:cs="Arial"/>
          <w:sz w:val="24"/>
          <w:szCs w:val="24"/>
          <w:lang w:val="es-ES"/>
        </w:rPr>
        <w:t xml:space="preserve">. </w:t>
      </w:r>
      <w:r w:rsidR="0024102B" w:rsidRPr="00832BCA">
        <w:rPr>
          <w:rFonts w:ascii="Arial" w:hAnsi="Arial" w:cs="Arial"/>
          <w:sz w:val="24"/>
          <w:szCs w:val="24"/>
        </w:rPr>
        <w:t xml:space="preserve">Fortalecimiento del Sistema de Planificación Institucional </w:t>
      </w:r>
      <w:proofErr w:type="gramStart"/>
      <w:r w:rsidR="0024102B" w:rsidRPr="00832BCA">
        <w:rPr>
          <w:rFonts w:ascii="Arial" w:hAnsi="Arial" w:cs="Arial"/>
          <w:sz w:val="24"/>
          <w:szCs w:val="24"/>
        </w:rPr>
        <w:t>que  apoye</w:t>
      </w:r>
      <w:proofErr w:type="gramEnd"/>
      <w:r w:rsidR="0024102B" w:rsidRPr="00832BCA">
        <w:rPr>
          <w:rFonts w:ascii="Arial" w:hAnsi="Arial" w:cs="Arial"/>
          <w:sz w:val="24"/>
          <w:szCs w:val="24"/>
        </w:rPr>
        <w:t xml:space="preserve"> la toma de decisión y permita medir el desempeño y cumplimiento de las metas institucionales.</w:t>
      </w:r>
    </w:p>
    <w:p w14:paraId="6302AF93" w14:textId="4BBC4851" w:rsidR="007147ED" w:rsidRPr="00832BCA" w:rsidRDefault="007147ED" w:rsidP="00284E9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32BCA">
        <w:rPr>
          <w:rFonts w:ascii="Arial" w:hAnsi="Arial" w:cs="Arial"/>
          <w:b/>
          <w:sz w:val="24"/>
          <w:szCs w:val="24"/>
          <w:lang w:val="es-ES"/>
        </w:rPr>
        <w:t>Objetivo</w:t>
      </w:r>
      <w:r w:rsidRPr="00832BCA">
        <w:rPr>
          <w:rFonts w:ascii="Arial" w:hAnsi="Arial" w:cs="Arial"/>
          <w:sz w:val="24"/>
          <w:szCs w:val="24"/>
          <w:lang w:val="es-ES"/>
        </w:rPr>
        <w:t>. Promover la Mejora continua a través del rediseño de procesos y mantenimiento de informaciones documentadas que soporten los mismos.</w:t>
      </w:r>
    </w:p>
    <w:p w14:paraId="5D3D7D25" w14:textId="32338EF1" w:rsidR="0046080E" w:rsidRPr="00832BCA" w:rsidRDefault="0046080E" w:rsidP="00284E94">
      <w:pPr>
        <w:pStyle w:val="Prrafodelista"/>
        <w:numPr>
          <w:ilvl w:val="0"/>
          <w:numId w:val="12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832BCA">
        <w:rPr>
          <w:rFonts w:ascii="Arial" w:hAnsi="Arial" w:cs="Arial"/>
          <w:sz w:val="24"/>
          <w:szCs w:val="24"/>
          <w:lang w:val="es-ES"/>
        </w:rPr>
        <w:t>Mantener actualizadas las documentaciones del Sistema de Gestión, Manuales, procedimientos, entre otros. Manual de procedimientos elaborado junto con el área de RRHH, aprobado por el Ministerio de Administración Pública.</w:t>
      </w:r>
    </w:p>
    <w:p w14:paraId="79168911" w14:textId="34C58A34" w:rsidR="007147ED" w:rsidRPr="00832BCA" w:rsidRDefault="0046080E" w:rsidP="00284E94">
      <w:pPr>
        <w:pStyle w:val="Prrafodelista"/>
        <w:numPr>
          <w:ilvl w:val="0"/>
          <w:numId w:val="12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832BCA">
        <w:rPr>
          <w:rFonts w:ascii="Arial" w:hAnsi="Arial" w:cs="Arial"/>
          <w:sz w:val="24"/>
          <w:szCs w:val="24"/>
          <w:lang w:val="es-ES"/>
        </w:rPr>
        <w:t xml:space="preserve">Dar apoyo a todas las áreas en la elaboración de los Planes Operativos del año. Planes Operativos elaborados </w:t>
      </w:r>
      <w:proofErr w:type="gramStart"/>
      <w:r w:rsidRPr="00832BCA">
        <w:rPr>
          <w:rFonts w:ascii="Arial" w:hAnsi="Arial" w:cs="Arial"/>
          <w:sz w:val="24"/>
          <w:szCs w:val="24"/>
          <w:lang w:val="es-ES"/>
        </w:rPr>
        <w:t>y  revisados</w:t>
      </w:r>
      <w:proofErr w:type="gramEnd"/>
      <w:r w:rsidRPr="00832BCA">
        <w:rPr>
          <w:rFonts w:ascii="Arial" w:hAnsi="Arial" w:cs="Arial"/>
          <w:sz w:val="24"/>
          <w:szCs w:val="24"/>
          <w:lang w:val="es-ES"/>
        </w:rPr>
        <w:t xml:space="preserve"> en coordinación con las áreas.</w:t>
      </w:r>
    </w:p>
    <w:p w14:paraId="746508B3" w14:textId="058E3104" w:rsidR="0046080E" w:rsidRPr="00832BCA" w:rsidRDefault="0046080E" w:rsidP="00284E94">
      <w:pPr>
        <w:pStyle w:val="Prrafodelista"/>
        <w:numPr>
          <w:ilvl w:val="0"/>
          <w:numId w:val="12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832BCA">
        <w:rPr>
          <w:rFonts w:ascii="Arial" w:hAnsi="Arial" w:cs="Arial"/>
          <w:sz w:val="24"/>
          <w:szCs w:val="24"/>
          <w:lang w:val="es-ES"/>
        </w:rPr>
        <w:t>Revisar y actualizar los procedimientos de procesos claves. Procedimientos claves revisados y actualizados, aprobados por el MAP.</w:t>
      </w:r>
    </w:p>
    <w:p w14:paraId="27F6EC35" w14:textId="4ECAB27A" w:rsidR="0046080E" w:rsidRPr="00832BCA" w:rsidRDefault="0046080E" w:rsidP="00284E94">
      <w:pPr>
        <w:pStyle w:val="Prrafodelista"/>
        <w:numPr>
          <w:ilvl w:val="0"/>
          <w:numId w:val="12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832BCA">
        <w:rPr>
          <w:rFonts w:ascii="Arial" w:hAnsi="Arial" w:cs="Arial"/>
          <w:sz w:val="24"/>
          <w:szCs w:val="24"/>
          <w:lang w:val="es-ES"/>
        </w:rPr>
        <w:t>Elaboración  de</w:t>
      </w:r>
      <w:proofErr w:type="gramEnd"/>
      <w:r w:rsidRPr="00832BCA">
        <w:rPr>
          <w:rFonts w:ascii="Arial" w:hAnsi="Arial" w:cs="Arial"/>
          <w:sz w:val="24"/>
          <w:szCs w:val="24"/>
          <w:lang w:val="es-ES"/>
        </w:rPr>
        <w:t xml:space="preserve"> diversos informes para dar cumplimiento a requerimientos de los organismos de control del estado. Elaboración del Informe Clima Laboral para el 2024, Informe de ejecución del Plan Modelo CAF, informe del proceso de Evaluación del Desempeño.</w:t>
      </w:r>
    </w:p>
    <w:p w14:paraId="4A124FEA" w14:textId="03767D87" w:rsidR="0046080E" w:rsidRDefault="0046080E" w:rsidP="00284E94">
      <w:pPr>
        <w:pStyle w:val="Prrafodelista"/>
        <w:numPr>
          <w:ilvl w:val="0"/>
          <w:numId w:val="12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832BCA">
        <w:rPr>
          <w:rFonts w:ascii="Arial" w:hAnsi="Arial" w:cs="Arial"/>
          <w:sz w:val="24"/>
          <w:szCs w:val="24"/>
          <w:lang w:val="es-ES"/>
        </w:rPr>
        <w:t>Participar en el Proceso de Auditoría de la Carta Compromiso</w:t>
      </w:r>
      <w:r w:rsidR="003C32C9" w:rsidRPr="00832BCA">
        <w:rPr>
          <w:rFonts w:ascii="Arial" w:hAnsi="Arial" w:cs="Arial"/>
          <w:sz w:val="24"/>
          <w:szCs w:val="24"/>
          <w:lang w:val="es-ES"/>
        </w:rPr>
        <w:t xml:space="preserve">. </w:t>
      </w:r>
      <w:proofErr w:type="gramStart"/>
      <w:r w:rsidR="00B15CEB" w:rsidRPr="00832BCA">
        <w:rPr>
          <w:rFonts w:ascii="Arial" w:hAnsi="Arial" w:cs="Arial"/>
          <w:sz w:val="24"/>
          <w:szCs w:val="24"/>
          <w:lang w:val="es-ES"/>
        </w:rPr>
        <w:t>Participació</w:t>
      </w:r>
      <w:r w:rsidR="003C32C9" w:rsidRPr="00832BCA">
        <w:rPr>
          <w:rFonts w:ascii="Arial" w:hAnsi="Arial" w:cs="Arial"/>
          <w:sz w:val="24"/>
          <w:szCs w:val="24"/>
          <w:lang w:val="es-ES"/>
        </w:rPr>
        <w:t>n</w:t>
      </w:r>
      <w:r w:rsidR="00B15CEB" w:rsidRPr="00832BCA">
        <w:rPr>
          <w:rFonts w:ascii="Arial" w:hAnsi="Arial" w:cs="Arial"/>
          <w:sz w:val="24"/>
          <w:szCs w:val="24"/>
          <w:lang w:val="es-ES"/>
        </w:rPr>
        <w:t xml:space="preserve"> activa</w:t>
      </w:r>
      <w:proofErr w:type="gramEnd"/>
      <w:r w:rsidR="00B15CEB" w:rsidRPr="00832BCA">
        <w:rPr>
          <w:rFonts w:ascii="Arial" w:hAnsi="Arial" w:cs="Arial"/>
          <w:sz w:val="24"/>
          <w:szCs w:val="24"/>
          <w:lang w:val="es-ES"/>
        </w:rPr>
        <w:t xml:space="preserve"> del área de Planificación en el proceso de Auditoría realizada por el Ministerio de Administración Pública. Calificación</w:t>
      </w:r>
      <w:r w:rsidR="00284E94">
        <w:rPr>
          <w:rFonts w:ascii="Arial" w:hAnsi="Arial" w:cs="Arial"/>
          <w:sz w:val="24"/>
          <w:szCs w:val="24"/>
          <w:lang w:val="es-ES"/>
        </w:rPr>
        <w:t>.</w:t>
      </w:r>
    </w:p>
    <w:p w14:paraId="31ABC360" w14:textId="77777777" w:rsidR="00284E94" w:rsidRDefault="0046080E" w:rsidP="00284E94">
      <w:pPr>
        <w:pStyle w:val="Prrafodelista"/>
        <w:numPr>
          <w:ilvl w:val="0"/>
          <w:numId w:val="12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832BCA">
        <w:rPr>
          <w:rFonts w:ascii="Arial" w:hAnsi="Arial" w:cs="Arial"/>
          <w:sz w:val="24"/>
          <w:szCs w:val="24"/>
          <w:lang w:val="es-ES"/>
        </w:rPr>
        <w:t>Coordinar el proceso de revisión y actualización de la Carta Compromiso</w:t>
      </w:r>
      <w:r w:rsidR="00B15CEB" w:rsidRPr="00832BCA">
        <w:rPr>
          <w:rFonts w:ascii="Arial" w:hAnsi="Arial" w:cs="Arial"/>
          <w:sz w:val="24"/>
          <w:szCs w:val="24"/>
          <w:lang w:val="es-ES"/>
        </w:rPr>
        <w:t xml:space="preserve"> al Ciudadano.  El área de Planificación estuvo a cargo de la coordinación de las actividades programadas para lograr la aprobación de la segunda versión de la </w:t>
      </w:r>
    </w:p>
    <w:p w14:paraId="0FB65517" w14:textId="4BE9290C" w:rsidR="00B15CEB" w:rsidRPr="00284E94" w:rsidRDefault="00B15CEB" w:rsidP="00284E94">
      <w:pPr>
        <w:pStyle w:val="Prrafodelista"/>
        <w:numPr>
          <w:ilvl w:val="0"/>
          <w:numId w:val="12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284E94">
        <w:rPr>
          <w:rFonts w:ascii="Arial" w:hAnsi="Arial" w:cs="Arial"/>
          <w:sz w:val="24"/>
          <w:szCs w:val="24"/>
          <w:lang w:val="es-ES"/>
        </w:rPr>
        <w:t xml:space="preserve">Carta Compromiso. Carta Compromiso aprobada por el MAP. </w:t>
      </w:r>
      <w:proofErr w:type="spellStart"/>
      <w:r w:rsidRPr="00284E94">
        <w:rPr>
          <w:rFonts w:ascii="Arial" w:hAnsi="Arial" w:cs="Arial"/>
          <w:sz w:val="24"/>
          <w:szCs w:val="24"/>
          <w:lang w:val="es-ES"/>
        </w:rPr>
        <w:t>Brochure</w:t>
      </w:r>
      <w:proofErr w:type="spellEnd"/>
      <w:r w:rsidRPr="00284E94">
        <w:rPr>
          <w:rFonts w:ascii="Arial" w:hAnsi="Arial" w:cs="Arial"/>
          <w:sz w:val="24"/>
          <w:szCs w:val="24"/>
          <w:lang w:val="es-ES"/>
        </w:rPr>
        <w:t xml:space="preserve"> </w:t>
      </w:r>
      <w:r w:rsidR="00634D97">
        <w:rPr>
          <w:rFonts w:ascii="Arial" w:hAnsi="Arial" w:cs="Arial"/>
          <w:sz w:val="24"/>
          <w:szCs w:val="24"/>
          <w:lang w:val="es-ES"/>
        </w:rPr>
        <w:t xml:space="preserve">diseñado, </w:t>
      </w:r>
      <w:r w:rsidR="002745FA" w:rsidRPr="00284E94">
        <w:rPr>
          <w:rFonts w:ascii="Arial" w:hAnsi="Arial" w:cs="Arial"/>
          <w:sz w:val="24"/>
          <w:szCs w:val="24"/>
          <w:lang w:val="es-ES"/>
        </w:rPr>
        <w:t>aprobado</w:t>
      </w:r>
      <w:r w:rsidR="00634D97">
        <w:rPr>
          <w:rFonts w:ascii="Arial" w:hAnsi="Arial" w:cs="Arial"/>
          <w:sz w:val="24"/>
          <w:szCs w:val="24"/>
          <w:lang w:val="es-ES"/>
        </w:rPr>
        <w:t xml:space="preserve"> por el MAP</w:t>
      </w:r>
      <w:r w:rsidR="002745FA" w:rsidRPr="00284E94">
        <w:rPr>
          <w:rFonts w:ascii="Arial" w:hAnsi="Arial" w:cs="Arial"/>
          <w:sz w:val="24"/>
          <w:szCs w:val="24"/>
          <w:lang w:val="es-ES"/>
        </w:rPr>
        <w:t xml:space="preserve">, </w:t>
      </w:r>
      <w:r w:rsidRPr="00284E94">
        <w:rPr>
          <w:rFonts w:ascii="Arial" w:hAnsi="Arial" w:cs="Arial"/>
          <w:sz w:val="24"/>
          <w:szCs w:val="24"/>
          <w:lang w:val="es-ES"/>
        </w:rPr>
        <w:t xml:space="preserve">en proceso de impresión. </w:t>
      </w:r>
    </w:p>
    <w:p w14:paraId="2DDAE7C5" w14:textId="0E5FD6B9" w:rsidR="007147ED" w:rsidRPr="00832BCA" w:rsidRDefault="0046080E" w:rsidP="00E80AE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32BCA">
        <w:rPr>
          <w:rFonts w:ascii="Arial" w:hAnsi="Arial" w:cs="Arial"/>
          <w:sz w:val="24"/>
          <w:szCs w:val="24"/>
          <w:lang w:val="es-ES"/>
        </w:rPr>
        <w:t>Las actividades programadas para el primer trimestre del año</w:t>
      </w:r>
      <w:r w:rsidR="001E62C6" w:rsidRPr="00832BCA">
        <w:rPr>
          <w:rFonts w:ascii="Arial" w:hAnsi="Arial" w:cs="Arial"/>
          <w:sz w:val="24"/>
          <w:szCs w:val="24"/>
          <w:lang w:val="es-ES"/>
        </w:rPr>
        <w:t>,</w:t>
      </w:r>
      <w:r w:rsidRPr="00832BCA">
        <w:rPr>
          <w:rFonts w:ascii="Arial" w:hAnsi="Arial" w:cs="Arial"/>
          <w:sz w:val="24"/>
          <w:szCs w:val="24"/>
          <w:lang w:val="es-ES"/>
        </w:rPr>
        <w:t xml:space="preserve"> correspondiente a la División de Planificación, han sido cumplidas al 100%. </w:t>
      </w:r>
    </w:p>
    <w:p w14:paraId="092D4CEE" w14:textId="77777777" w:rsidR="000823FE" w:rsidRDefault="000823FE" w:rsidP="00E80AE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A6C6592" w14:textId="77777777" w:rsidR="00022326" w:rsidRDefault="00022326" w:rsidP="00E80AE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3197A1E" w14:textId="77777777" w:rsidR="00022326" w:rsidRDefault="00022326" w:rsidP="00E80AE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C8AF8B6" w14:textId="77777777" w:rsidR="00832BCA" w:rsidRDefault="00832BCA" w:rsidP="00E80AE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9ECF84A" w14:textId="4E8A4D70" w:rsidR="000823FE" w:rsidRPr="00832BCA" w:rsidRDefault="000823FE" w:rsidP="00E80AE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32BCA">
        <w:rPr>
          <w:rFonts w:ascii="Arial" w:hAnsi="Arial" w:cs="Arial"/>
          <w:b/>
          <w:sz w:val="24"/>
          <w:szCs w:val="24"/>
          <w:u w:val="single"/>
          <w:lang w:val="es-ES"/>
        </w:rPr>
        <w:t>DIVISION DE TECNOLOGIA DE LA INFORMACION</w:t>
      </w:r>
      <w:r w:rsidRPr="00832BCA">
        <w:rPr>
          <w:rFonts w:ascii="Arial" w:hAnsi="Arial" w:cs="Arial"/>
          <w:sz w:val="24"/>
          <w:szCs w:val="24"/>
          <w:lang w:val="es-ES"/>
        </w:rPr>
        <w:t>.</w:t>
      </w:r>
    </w:p>
    <w:p w14:paraId="55560350" w14:textId="55BBDB4A" w:rsidR="00685038" w:rsidRPr="00832BCA" w:rsidRDefault="00685038" w:rsidP="00E80AE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32BCA">
        <w:rPr>
          <w:rFonts w:ascii="Arial" w:hAnsi="Arial" w:cs="Arial"/>
          <w:b/>
          <w:sz w:val="24"/>
          <w:szCs w:val="24"/>
          <w:lang w:val="es-ES"/>
        </w:rPr>
        <w:t>Eje Estratégico</w:t>
      </w:r>
      <w:r w:rsidRPr="00832BCA">
        <w:rPr>
          <w:rFonts w:ascii="Arial" w:hAnsi="Arial" w:cs="Arial"/>
          <w:sz w:val="24"/>
          <w:szCs w:val="24"/>
          <w:lang w:val="es-ES"/>
        </w:rPr>
        <w:t>. Desarrollo Tecnológico, Innovación y Seguridad informática, Transformación digital.</w:t>
      </w:r>
      <w:r w:rsidRPr="00832BCA">
        <w:rPr>
          <w:rFonts w:ascii="Arial" w:hAnsi="Arial" w:cs="Arial"/>
          <w:sz w:val="24"/>
          <w:szCs w:val="24"/>
          <w:lang w:val="es-ES"/>
        </w:rPr>
        <w:tab/>
      </w:r>
    </w:p>
    <w:p w14:paraId="4F06A1FD" w14:textId="7214C9DD" w:rsidR="00685038" w:rsidRPr="00832BCA" w:rsidRDefault="00685038" w:rsidP="00E80AE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32BCA">
        <w:rPr>
          <w:rFonts w:ascii="Arial" w:hAnsi="Arial" w:cs="Arial"/>
          <w:b/>
          <w:sz w:val="24"/>
          <w:szCs w:val="24"/>
          <w:lang w:val="es-ES"/>
        </w:rPr>
        <w:t>Objetivo</w:t>
      </w:r>
      <w:r w:rsidRPr="00832BCA">
        <w:rPr>
          <w:rFonts w:ascii="Arial" w:hAnsi="Arial" w:cs="Arial"/>
          <w:sz w:val="24"/>
          <w:szCs w:val="24"/>
          <w:lang w:val="es-ES"/>
        </w:rPr>
        <w:t>. Garantizar el cumplimiento legal en el uso de licencias de softwares y herramientas tecnológicas</w:t>
      </w:r>
      <w:r w:rsidRPr="00832BCA">
        <w:rPr>
          <w:rFonts w:ascii="Arial" w:hAnsi="Arial" w:cs="Arial"/>
          <w:sz w:val="24"/>
          <w:szCs w:val="24"/>
          <w:lang w:val="es-ES"/>
        </w:rPr>
        <w:tab/>
      </w:r>
    </w:p>
    <w:p w14:paraId="4BF8B96B" w14:textId="5CFB8DAB" w:rsidR="00685038" w:rsidRDefault="00685038" w:rsidP="007B7B3D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32BCA">
        <w:rPr>
          <w:rFonts w:ascii="Arial" w:hAnsi="Arial" w:cs="Arial"/>
          <w:sz w:val="24"/>
          <w:szCs w:val="24"/>
          <w:lang w:val="es-ES"/>
        </w:rPr>
        <w:t>Gestionar las renovaciones de licencias en el periodo correspondiente y dar seguimiento hasta su ejecución</w:t>
      </w:r>
      <w:r w:rsidR="000658B0" w:rsidRPr="00832BCA">
        <w:rPr>
          <w:rFonts w:ascii="Arial" w:hAnsi="Arial" w:cs="Arial"/>
          <w:sz w:val="24"/>
          <w:szCs w:val="24"/>
          <w:lang w:val="es-ES"/>
        </w:rPr>
        <w:t xml:space="preserve">. 100% de las Licencias de softwares y herramientas tecnológicas </w:t>
      </w:r>
      <w:r w:rsidR="00832BCA">
        <w:rPr>
          <w:rFonts w:ascii="Arial" w:hAnsi="Arial" w:cs="Arial"/>
          <w:sz w:val="24"/>
          <w:szCs w:val="24"/>
          <w:lang w:val="es-ES"/>
        </w:rPr>
        <w:t>que debían ser renovadas en el primer trimestre, fueron renovadas.</w:t>
      </w:r>
      <w:r w:rsidR="000658B0" w:rsidRPr="00832BCA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976C5B1" w14:textId="77777777" w:rsidR="00832BCA" w:rsidRPr="00832BCA" w:rsidRDefault="00832BCA" w:rsidP="00832BCA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F24ADCE" w14:textId="77777777" w:rsidR="00CA192D" w:rsidRPr="00832BCA" w:rsidRDefault="00CA192D" w:rsidP="00CA192D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32BCA">
        <w:rPr>
          <w:rFonts w:ascii="Arial" w:hAnsi="Arial" w:cs="Arial"/>
          <w:b/>
          <w:sz w:val="24"/>
          <w:szCs w:val="24"/>
          <w:lang w:val="es-ES"/>
        </w:rPr>
        <w:t>Eje Estratégico</w:t>
      </w:r>
      <w:r w:rsidRPr="00832BCA">
        <w:rPr>
          <w:rFonts w:ascii="Arial" w:hAnsi="Arial" w:cs="Arial"/>
          <w:sz w:val="24"/>
          <w:szCs w:val="24"/>
          <w:lang w:val="es-ES"/>
        </w:rPr>
        <w:t xml:space="preserve">. Fortalecimiento de los controles de acceso, resguardo de </w:t>
      </w:r>
      <w:proofErr w:type="gramStart"/>
      <w:r w:rsidRPr="00832BCA">
        <w:rPr>
          <w:rFonts w:ascii="Arial" w:hAnsi="Arial" w:cs="Arial"/>
          <w:sz w:val="24"/>
          <w:szCs w:val="24"/>
          <w:lang w:val="es-ES"/>
        </w:rPr>
        <w:t>información  y</w:t>
      </w:r>
      <w:proofErr w:type="gramEnd"/>
      <w:r w:rsidRPr="00832BCA">
        <w:rPr>
          <w:rFonts w:ascii="Arial" w:hAnsi="Arial" w:cs="Arial"/>
          <w:sz w:val="24"/>
          <w:szCs w:val="24"/>
          <w:lang w:val="es-ES"/>
        </w:rPr>
        <w:t xml:space="preserve"> seguridad tecnológica. </w:t>
      </w:r>
    </w:p>
    <w:p w14:paraId="08BDA170" w14:textId="77777777" w:rsidR="00832BCA" w:rsidRDefault="00AA778B" w:rsidP="00832BC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32BCA">
        <w:rPr>
          <w:rFonts w:ascii="Arial" w:hAnsi="Arial" w:cs="Arial"/>
          <w:b/>
          <w:sz w:val="24"/>
          <w:szCs w:val="24"/>
          <w:lang w:val="es-ES"/>
        </w:rPr>
        <w:t>O</w:t>
      </w:r>
      <w:r w:rsidR="0047543F" w:rsidRPr="00832BCA">
        <w:rPr>
          <w:rFonts w:ascii="Arial" w:hAnsi="Arial" w:cs="Arial"/>
          <w:b/>
          <w:sz w:val="24"/>
          <w:szCs w:val="24"/>
          <w:lang w:val="es-ES"/>
        </w:rPr>
        <w:t>bjetivo.</w:t>
      </w:r>
      <w:r w:rsidR="0047543F" w:rsidRPr="00832BCA">
        <w:rPr>
          <w:rFonts w:ascii="Arial" w:hAnsi="Arial" w:cs="Arial"/>
          <w:sz w:val="24"/>
          <w:szCs w:val="24"/>
          <w:lang w:val="es-ES"/>
        </w:rPr>
        <w:t xml:space="preserve"> </w:t>
      </w:r>
      <w:r w:rsidR="009D28B6" w:rsidRPr="00832BCA">
        <w:rPr>
          <w:rFonts w:ascii="Arial" w:hAnsi="Arial" w:cs="Arial"/>
          <w:sz w:val="24"/>
          <w:szCs w:val="24"/>
          <w:lang w:val="es-ES"/>
        </w:rPr>
        <w:t>Garantizar el resguardo de las informaciones digitales críticas y claves de la Operación, mediante un respaldo alterno.</w:t>
      </w:r>
    </w:p>
    <w:p w14:paraId="1BEE645A" w14:textId="795B99DC" w:rsidR="00832BCA" w:rsidRPr="00832BCA" w:rsidRDefault="00832BCA" w:rsidP="00832BCA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32BCA">
        <w:rPr>
          <w:rFonts w:ascii="Arial" w:hAnsi="Arial" w:cs="Arial"/>
          <w:sz w:val="24"/>
          <w:szCs w:val="24"/>
          <w:lang w:val="es-ES"/>
        </w:rPr>
        <w:t xml:space="preserve">Evaluar los requerimientos y criterios necesarios para asegurar que el servidor a </w:t>
      </w:r>
      <w:proofErr w:type="gramStart"/>
      <w:r w:rsidRPr="00832BCA">
        <w:rPr>
          <w:rFonts w:ascii="Arial" w:hAnsi="Arial" w:cs="Arial"/>
          <w:sz w:val="24"/>
          <w:szCs w:val="24"/>
          <w:lang w:val="es-ES"/>
        </w:rPr>
        <w:t>instalar  cumple</w:t>
      </w:r>
      <w:proofErr w:type="gramEnd"/>
      <w:r w:rsidRPr="00832BCA">
        <w:rPr>
          <w:rFonts w:ascii="Arial" w:hAnsi="Arial" w:cs="Arial"/>
          <w:sz w:val="24"/>
          <w:szCs w:val="24"/>
          <w:lang w:val="es-ES"/>
        </w:rPr>
        <w:t xml:space="preserve"> con las necesidades de la institución.</w:t>
      </w:r>
    </w:p>
    <w:p w14:paraId="39549041" w14:textId="77777777" w:rsidR="00832BCA" w:rsidRDefault="00832BCA" w:rsidP="00A14129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32BCA">
        <w:rPr>
          <w:rFonts w:ascii="Arial" w:hAnsi="Arial" w:cs="Arial"/>
          <w:sz w:val="24"/>
          <w:szCs w:val="24"/>
          <w:lang w:val="es-ES"/>
        </w:rPr>
        <w:t>Instalar el servidor</w:t>
      </w:r>
      <w:r>
        <w:rPr>
          <w:rFonts w:ascii="Arial" w:hAnsi="Arial" w:cs="Arial"/>
          <w:sz w:val="24"/>
          <w:szCs w:val="24"/>
          <w:lang w:val="es-ES"/>
        </w:rPr>
        <w:t xml:space="preserve">   </w:t>
      </w:r>
      <w:r w:rsidRPr="00832BCA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F4C94FC" w14:textId="77777777" w:rsidR="00832BCA" w:rsidRDefault="00832BCA" w:rsidP="00832BCA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4FC9029" w14:textId="7BB56DB6" w:rsidR="00CA192D" w:rsidRPr="00832BCA" w:rsidRDefault="00832BCA" w:rsidP="00832BC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44B04E0F">
        <w:rPr>
          <w:rFonts w:ascii="Arial" w:hAnsi="Arial" w:cs="Arial"/>
          <w:sz w:val="24"/>
          <w:szCs w:val="24"/>
          <w:lang w:val="es-ES"/>
        </w:rPr>
        <w:t xml:space="preserve">Se ha procedido a garantizar el respaldo de la información de manera manual, mientras se </w:t>
      </w:r>
      <w:proofErr w:type="spellStart"/>
      <w:r w:rsidRPr="44B04E0F">
        <w:rPr>
          <w:rFonts w:ascii="Arial" w:hAnsi="Arial" w:cs="Arial"/>
          <w:sz w:val="24"/>
          <w:szCs w:val="24"/>
          <w:lang w:val="es-ES"/>
        </w:rPr>
        <w:t>esta</w:t>
      </w:r>
      <w:proofErr w:type="spellEnd"/>
      <w:r w:rsidRPr="44B04E0F">
        <w:rPr>
          <w:rFonts w:ascii="Arial" w:hAnsi="Arial" w:cs="Arial"/>
          <w:sz w:val="24"/>
          <w:szCs w:val="24"/>
          <w:lang w:val="es-ES"/>
        </w:rPr>
        <w:t xml:space="preserve"> evaluando los requerimientos y gestionar una herramienta automatizada.</w:t>
      </w:r>
    </w:p>
    <w:p w14:paraId="76776C0D" w14:textId="6321B1F4" w:rsidR="44B04E0F" w:rsidRDefault="44B04E0F" w:rsidP="44B04E0F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AED5DDE" w14:textId="641B2B5C" w:rsidR="67177EEA" w:rsidRDefault="67177EEA" w:rsidP="44B04E0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>DIVISION DE COMUNICACIÓN DIGITAL.</w:t>
      </w:r>
    </w:p>
    <w:p w14:paraId="491BD92A" w14:textId="6FD4BC58" w:rsidR="67177EEA" w:rsidRDefault="67177EEA" w:rsidP="44B04E0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>Eje Estratégico</w:t>
      </w: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. </w:t>
      </w:r>
      <w:r w:rsidR="7CE2C753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Posicionamiento Estratégico Institucional</w:t>
      </w:r>
      <w:r w:rsidR="02173CF3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.</w:t>
      </w:r>
      <w:r w:rsidR="7CE2C753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14:paraId="25EC23D8" w14:textId="7FDD4484" w:rsidR="67177EEA" w:rsidRDefault="67177EEA" w:rsidP="44B04E0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>Objetivo</w:t>
      </w: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. </w:t>
      </w:r>
      <w:r w:rsidR="20DD8912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Asegurar la afiliación de los seguidores en las Redes sociales, con el desarrollo de contenido creativo y educativo, a fin de p</w:t>
      </w: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romover el crecimiento en nuestros seguidores, buscando impactar positivamente el reconocimiento de nuestra institución por parte de la ciudadanía y que esto pueda traducirse en un aumento en el volumen de visitas al parque.</w:t>
      </w:r>
    </w:p>
    <w:p w14:paraId="02258CBA" w14:textId="6445D025" w:rsidR="382526E9" w:rsidRDefault="382526E9" w:rsidP="44B04E0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Coordinar con el equipo de fotografías y edición de videos, la captura de momentos especiales para crear imágenes de apoyo al contenido educativo.</w:t>
      </w:r>
    </w:p>
    <w:p w14:paraId="44F74B7A" w14:textId="76CEC98E" w:rsidR="382526E9" w:rsidRDefault="382526E9" w:rsidP="44B04E0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Dar a conocer los proyectos ambientales del parque, divulgando con el estilo de ciencia divertida.</w:t>
      </w:r>
    </w:p>
    <w:p w14:paraId="3F274796" w14:textId="77777777" w:rsidR="00022326" w:rsidRDefault="00022326" w:rsidP="00022326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14:paraId="73DF13A0" w14:textId="77777777" w:rsidR="00022326" w:rsidRPr="00022326" w:rsidRDefault="00022326" w:rsidP="00022326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14:paraId="02D235C4" w14:textId="7E6ED093" w:rsidR="78E4FDC6" w:rsidRDefault="78E4FDC6" w:rsidP="44B04E0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>Eje Estratégico</w:t>
      </w: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. </w:t>
      </w:r>
      <w:r w:rsidR="7A8682FC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Satisfacción del Servicio</w:t>
      </w:r>
    </w:p>
    <w:p w14:paraId="4E36671F" w14:textId="4D15F1DE" w:rsidR="78E4FDC6" w:rsidRDefault="78E4FDC6" w:rsidP="44B04E0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>Objetivo</w:t>
      </w: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. </w:t>
      </w:r>
      <w:r w:rsidR="62FC8E43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Mantener a la comunidad informada sobre los servicios, programas y actividades del Parque mediante el contenido difundido en los canales digitales del parque</w:t>
      </w:r>
      <w:r w:rsidR="135896E1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.</w:t>
      </w:r>
    </w:p>
    <w:p w14:paraId="597EF19C" w14:textId="3CF4DACB" w:rsidR="135896E1" w:rsidRDefault="135896E1" w:rsidP="44B04E0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Aumentar la frecuencia a 4 publicaciones al mes (una semanal) enfocadas a servicios</w:t>
      </w:r>
      <w:r w:rsidR="28150E48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/</w:t>
      </w:r>
      <w:r w:rsidR="28150E48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atracciones adicionales para fomentar el conocimiento de estas y el servicio de renta de espacios.</w:t>
      </w:r>
    </w:p>
    <w:p w14:paraId="01E6A6DB" w14:textId="6DAAFBB6" w:rsidR="44B04E0F" w:rsidRDefault="44B04E0F" w:rsidP="44B04E0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14:paraId="2B45EBAB" w14:textId="29DF5742" w:rsidR="62FC8E43" w:rsidRDefault="62FC8E43" w:rsidP="44B04E0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>Eje Estratégico</w:t>
      </w: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. Imagen institucional.</w:t>
      </w:r>
    </w:p>
    <w:p w14:paraId="2B703F64" w14:textId="03EDFB62" w:rsidR="62FC8E43" w:rsidRDefault="62FC8E43" w:rsidP="44B04E0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>Objetivo</w:t>
      </w: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. Mantener una imagen positiva del parque y sus servicios, para posicionarlo en el sentir de la ciudadanía, a través de la exposición de los logros. Exponer los logros del parque de manera constante. A inicia</w:t>
      </w:r>
      <w:r w:rsidR="650E2337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r en </w:t>
      </w:r>
      <w:r w:rsidR="63D9D173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junio</w:t>
      </w:r>
      <w:r w:rsidR="650E2337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2024</w:t>
      </w:r>
    </w:p>
    <w:p w14:paraId="4F7F1341" w14:textId="0FD4107B" w:rsidR="745B8AE6" w:rsidRDefault="745B8AE6" w:rsidP="44B04E0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Responder a las invitaciones que nos realicen los medios de comunicación clásicos </w:t>
      </w:r>
      <w:r w:rsidR="71FF711E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(prensa, radio y tv) </w:t>
      </w: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y plataformas digitales. </w:t>
      </w:r>
    </w:p>
    <w:p w14:paraId="64C39587" w14:textId="672566B9" w:rsidR="20A42FF6" w:rsidRDefault="20A42FF6" w:rsidP="44B04E0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Crear un programa de invitación a periodistas / </w:t>
      </w:r>
      <w:proofErr w:type="spellStart"/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influencers</w:t>
      </w:r>
      <w:proofErr w:type="spellEnd"/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, para que visiten el parque y visibilicen nuestra labor a través de sus plataformas. (Disponer de pases de cortesía para personalidades, a iniciar en junio 2024)</w:t>
      </w:r>
    </w:p>
    <w:p w14:paraId="28856515" w14:textId="33F72EA4" w:rsidR="44B04E0F" w:rsidRDefault="44B04E0F" w:rsidP="44B04E0F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F03DC67" w14:textId="5F45998B" w:rsidR="67177EEA" w:rsidRDefault="67177EEA" w:rsidP="44B04E0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 continuación, los avances alcanzados entre el 1 de enero y 31 de marzo 2024</w:t>
      </w:r>
    </w:p>
    <w:p w14:paraId="0D8870F9" w14:textId="3D3402BF" w:rsidR="44B04E0F" w:rsidRDefault="44B04E0F" w:rsidP="44B04E0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14:paraId="49A7DC7C" w14:textId="677E82B7" w:rsidR="1B15B0FE" w:rsidRDefault="1B15B0FE" w:rsidP="44B04E0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>Posicionamiento Estratégico Institucional</w:t>
      </w:r>
      <w:r w:rsidR="67177EEA" w:rsidRPr="44B04E0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 xml:space="preserve">: </w:t>
      </w:r>
      <w:r w:rsidR="67177EEA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Nuestras publicaciones de redes sociales tuvieron un gran crecimiento en alcance en los primeros 3 meses de este año, lo que se traduce en un crecimiento exponencial de nuestra comunidad:</w:t>
      </w:r>
    </w:p>
    <w:p w14:paraId="7AA7F3B9" w14:textId="522C0FA5" w:rsidR="67177EEA" w:rsidRDefault="67177EEA" w:rsidP="44B04E0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Instagram: 22,300 nuevos seguidores</w:t>
      </w:r>
    </w:p>
    <w:p w14:paraId="3161AC7E" w14:textId="35348B2D" w:rsidR="67177EEA" w:rsidRDefault="67177EEA" w:rsidP="44B04E0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proofErr w:type="spellStart"/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Tik</w:t>
      </w:r>
      <w:proofErr w:type="spellEnd"/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Tok</w:t>
      </w:r>
      <w:proofErr w:type="spellEnd"/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: 12,712 nuevos seguidores</w:t>
      </w:r>
    </w:p>
    <w:p w14:paraId="4F7E83A2" w14:textId="206FF8E6" w:rsidR="67177EEA" w:rsidRDefault="67177EEA" w:rsidP="44B04E0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X o Twitter: 2,000 nuevos seguidores</w:t>
      </w:r>
    </w:p>
    <w:p w14:paraId="6EBDEC0E" w14:textId="48D8FF9A" w:rsidR="67177EEA" w:rsidRDefault="67177EEA" w:rsidP="44B04E0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Facebook: 794 nuevos seguidores</w:t>
      </w:r>
    </w:p>
    <w:p w14:paraId="55CCEC59" w14:textId="5426E98F" w:rsidR="69ADAB99" w:rsidRDefault="69ADAB99" w:rsidP="44B04E0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>Satisfacción del servicio</w:t>
      </w:r>
      <w:r w:rsidR="67177EEA" w:rsidRPr="44B04E0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 xml:space="preserve">: </w:t>
      </w:r>
      <w:r w:rsidR="5BD69EB4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El alcance y </w:t>
      </w:r>
      <w:proofErr w:type="spellStart"/>
      <w:r w:rsidR="5BD69EB4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engagement</w:t>
      </w:r>
      <w:proofErr w:type="spellEnd"/>
      <w:r w:rsidR="5BD69EB4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de nuestras publicaciones continúa en aumento</w:t>
      </w:r>
      <w:r w:rsidR="027BD0E4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.</w:t>
      </w:r>
    </w:p>
    <w:p w14:paraId="79DBDF9F" w14:textId="6F1D6959" w:rsidR="027BD0E4" w:rsidRDefault="027BD0E4" w:rsidP="44B04E0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Debajo reportes de rendimiento de las redes sociales que permiten monitoreo de resultados de los primeros 3 meses del año.</w:t>
      </w:r>
    </w:p>
    <w:p w14:paraId="68AD1A1A" w14:textId="5654C339" w:rsidR="44B04E0F" w:rsidRDefault="44B04E0F" w:rsidP="44B04E0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14:paraId="6F78EE0E" w14:textId="3117769E" w:rsidR="44B04E0F" w:rsidRDefault="44B04E0F" w:rsidP="44B04E0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14:paraId="60DDB492" w14:textId="6495B828" w:rsidR="44B04E0F" w:rsidRDefault="44B04E0F" w:rsidP="44B04E0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14:paraId="7A4C08F8" w14:textId="48FDDE14" w:rsidR="44B04E0F" w:rsidRDefault="44B04E0F" w:rsidP="44B04E0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14:paraId="19878CD8" w14:textId="532D1318" w:rsidR="44B04E0F" w:rsidRDefault="44B04E0F" w:rsidP="44B04E0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14:paraId="03CBA43E" w14:textId="75CD053A" w:rsidR="44B04E0F" w:rsidRDefault="44B04E0F" w:rsidP="44B04E0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14:paraId="3F45E517" w14:textId="545DD725" w:rsidR="027BD0E4" w:rsidRDefault="027BD0E4" w:rsidP="44B04E0F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s-ES"/>
        </w:rPr>
      </w:pP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Rendimiento de Instagram:</w:t>
      </w:r>
    </w:p>
    <w:p w14:paraId="79DCE7EA" w14:textId="37E23130" w:rsidR="027BD0E4" w:rsidRDefault="027BD0E4" w:rsidP="44B04E0F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s-ES"/>
        </w:rPr>
      </w:pP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noProof/>
        </w:rPr>
        <w:drawing>
          <wp:inline distT="0" distB="0" distL="0" distR="0" wp14:anchorId="13A967FF" wp14:editId="0148B37A">
            <wp:extent cx="4985935" cy="2448950"/>
            <wp:effectExtent l="0" t="0" r="0" b="0"/>
            <wp:docPr id="651041061" name="Imagen 65104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935" cy="244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7D533" w14:textId="3C714A8C" w:rsidR="027BD0E4" w:rsidRDefault="027BD0E4" w:rsidP="44B04E0F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s-ES"/>
        </w:rPr>
      </w:pP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Rendimiento de Facebook:</w:t>
      </w:r>
    </w:p>
    <w:p w14:paraId="0F5B4518" w14:textId="40556A55" w:rsidR="6205639A" w:rsidRDefault="6205639A" w:rsidP="44B04E0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5458CB37" wp14:editId="4F91EB09">
            <wp:extent cx="4844103" cy="2317082"/>
            <wp:effectExtent l="0" t="0" r="0" b="0"/>
            <wp:docPr id="736131706" name="Imagen 73613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103" cy="231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A33C0" w14:textId="106C3AB8" w:rsidR="7B82E183" w:rsidRDefault="7B82E183" w:rsidP="44B04E0F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s-ES"/>
        </w:rPr>
      </w:pPr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Rendimiento de </w:t>
      </w:r>
      <w:proofErr w:type="spellStart"/>
      <w:r w:rsidR="461D4332"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TikTok</w:t>
      </w:r>
      <w:proofErr w:type="spellEnd"/>
      <w:r w:rsidRPr="44B04E0F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:</w:t>
      </w:r>
    </w:p>
    <w:p w14:paraId="5E5169AB" w14:textId="4432698E" w:rsidR="2722646E" w:rsidRDefault="2722646E" w:rsidP="44B04E0F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0871D75A" wp14:editId="739B27C9">
            <wp:extent cx="4849632" cy="2794571"/>
            <wp:effectExtent l="0" t="0" r="0" b="0"/>
            <wp:docPr id="1440846847" name="Imagen 1440846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632" cy="279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722646E" w:rsidSect="009B7DDB">
      <w:headerReference w:type="default" r:id="rId10"/>
      <w:pgSz w:w="11906" w:h="16838"/>
      <w:pgMar w:top="1474" w:right="1276" w:bottom="1474" w:left="1276" w:header="79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503C" w14:textId="77777777" w:rsidR="00827DDE" w:rsidRDefault="00827DDE" w:rsidP="000C174C">
      <w:pPr>
        <w:spacing w:after="0" w:line="240" w:lineRule="auto"/>
      </w:pPr>
      <w:r>
        <w:separator/>
      </w:r>
    </w:p>
  </w:endnote>
  <w:endnote w:type="continuationSeparator" w:id="0">
    <w:p w14:paraId="5CE028CB" w14:textId="77777777" w:rsidR="00827DDE" w:rsidRDefault="00827DDE" w:rsidP="000C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CCE6" w14:textId="77777777" w:rsidR="00827DDE" w:rsidRDefault="00827DDE" w:rsidP="000C174C">
      <w:pPr>
        <w:spacing w:after="0" w:line="240" w:lineRule="auto"/>
      </w:pPr>
      <w:r>
        <w:separator/>
      </w:r>
    </w:p>
  </w:footnote>
  <w:footnote w:type="continuationSeparator" w:id="0">
    <w:p w14:paraId="00983007" w14:textId="77777777" w:rsidR="00827DDE" w:rsidRDefault="00827DDE" w:rsidP="000C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E7ED" w14:textId="4483BB7E" w:rsidR="00147D75" w:rsidRPr="00147D75" w:rsidRDefault="00147D75">
    <w:pPr>
      <w:pStyle w:val="Encabezado"/>
      <w:rPr>
        <w:rFonts w:ascii="Comic Sans MS" w:hAnsi="Comic Sans MS"/>
        <w:b/>
        <w:sz w:val="28"/>
        <w:szCs w:val="28"/>
      </w:rPr>
    </w:pPr>
    <w:r w:rsidRPr="00147D75">
      <w:rPr>
        <w:rFonts w:ascii="Comic Sans MS" w:hAnsi="Comic Sans MS"/>
        <w:b/>
        <w:noProof/>
        <w:sz w:val="28"/>
        <w:szCs w:val="28"/>
        <w:lang w:val="es-ES" w:eastAsia="es-ES"/>
      </w:rPr>
      <w:drawing>
        <wp:inline distT="0" distB="0" distL="0" distR="0" wp14:anchorId="69B1FCFB" wp14:editId="411097B8">
          <wp:extent cx="1468442" cy="670560"/>
          <wp:effectExtent l="0" t="0" r="0" b="0"/>
          <wp:docPr id="1" name="Imagen 1" descr="ZOOD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ZOODO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56" cy="672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b/>
        <w:sz w:val="28"/>
        <w:szCs w:val="28"/>
      </w:rPr>
      <w:t xml:space="preserve"> </w:t>
    </w:r>
    <w:r w:rsidRPr="00147D75">
      <w:rPr>
        <w:rFonts w:ascii="Comic Sans MS" w:hAnsi="Comic Sans MS"/>
        <w:b/>
        <w:sz w:val="28"/>
        <w:szCs w:val="28"/>
      </w:rPr>
      <w:t>PARQUE ZOOLÓGICO NACIONAL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C97"/>
    <w:multiLevelType w:val="hybridMultilevel"/>
    <w:tmpl w:val="B41ABF58"/>
    <w:lvl w:ilvl="0" w:tplc="108E59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b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048B"/>
    <w:multiLevelType w:val="hybridMultilevel"/>
    <w:tmpl w:val="DE2AA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FE4B"/>
    <w:multiLevelType w:val="hybridMultilevel"/>
    <w:tmpl w:val="520031A4"/>
    <w:lvl w:ilvl="0" w:tplc="DFA69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4B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203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0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CB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89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8E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ED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CE5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995D"/>
    <w:multiLevelType w:val="hybridMultilevel"/>
    <w:tmpl w:val="B6046B32"/>
    <w:lvl w:ilvl="0" w:tplc="F9AE1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8B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EB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AA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6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ACE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EF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CC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CD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45E2"/>
    <w:multiLevelType w:val="hybridMultilevel"/>
    <w:tmpl w:val="99582936"/>
    <w:lvl w:ilvl="0" w:tplc="4B64C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C4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BC3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A4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06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0D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26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2C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6824"/>
    <w:multiLevelType w:val="hybridMultilevel"/>
    <w:tmpl w:val="0D92E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A4146"/>
    <w:multiLevelType w:val="hybridMultilevel"/>
    <w:tmpl w:val="CEBCC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BD887"/>
    <w:multiLevelType w:val="hybridMultilevel"/>
    <w:tmpl w:val="F24E3DCA"/>
    <w:lvl w:ilvl="0" w:tplc="C3FE9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8F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0C5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8B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C0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C4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AC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2A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EB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32854"/>
    <w:multiLevelType w:val="hybridMultilevel"/>
    <w:tmpl w:val="3C52AA04"/>
    <w:lvl w:ilvl="0" w:tplc="F202F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85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86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EB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AF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47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A0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8C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E7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B5953"/>
    <w:multiLevelType w:val="hybridMultilevel"/>
    <w:tmpl w:val="1FBE0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C4AC1"/>
    <w:multiLevelType w:val="hybridMultilevel"/>
    <w:tmpl w:val="2354C2F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363862"/>
    <w:multiLevelType w:val="hybridMultilevel"/>
    <w:tmpl w:val="8BC479E0"/>
    <w:lvl w:ilvl="0" w:tplc="6ED8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95A04"/>
    <w:multiLevelType w:val="hybridMultilevel"/>
    <w:tmpl w:val="2C4CAB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8961"/>
    <w:multiLevelType w:val="hybridMultilevel"/>
    <w:tmpl w:val="8DC64816"/>
    <w:lvl w:ilvl="0" w:tplc="D37CB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69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0F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21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EC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C8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A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CB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060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A2895"/>
    <w:multiLevelType w:val="hybridMultilevel"/>
    <w:tmpl w:val="48C6202A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707E58"/>
    <w:multiLevelType w:val="hybridMultilevel"/>
    <w:tmpl w:val="F4F63AC6"/>
    <w:lvl w:ilvl="0" w:tplc="34F64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6D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23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0C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EC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962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C5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05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0D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C553C"/>
    <w:multiLevelType w:val="hybridMultilevel"/>
    <w:tmpl w:val="FC061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37D2A"/>
    <w:multiLevelType w:val="hybridMultilevel"/>
    <w:tmpl w:val="57804A8E"/>
    <w:lvl w:ilvl="0" w:tplc="DF36CC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B4AEE6FC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  <w:b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9609F"/>
    <w:multiLevelType w:val="hybridMultilevel"/>
    <w:tmpl w:val="E578E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912734">
    <w:abstractNumId w:val="4"/>
  </w:num>
  <w:num w:numId="2" w16cid:durableId="2146118438">
    <w:abstractNumId w:val="15"/>
  </w:num>
  <w:num w:numId="3" w16cid:durableId="518081843">
    <w:abstractNumId w:val="2"/>
  </w:num>
  <w:num w:numId="4" w16cid:durableId="1881630375">
    <w:abstractNumId w:val="7"/>
  </w:num>
  <w:num w:numId="5" w16cid:durableId="878207127">
    <w:abstractNumId w:val="3"/>
  </w:num>
  <w:num w:numId="6" w16cid:durableId="1533109125">
    <w:abstractNumId w:val="8"/>
  </w:num>
  <w:num w:numId="7" w16cid:durableId="425345483">
    <w:abstractNumId w:val="13"/>
  </w:num>
  <w:num w:numId="8" w16cid:durableId="1003972004">
    <w:abstractNumId w:val="17"/>
  </w:num>
  <w:num w:numId="9" w16cid:durableId="1585184863">
    <w:abstractNumId w:val="16"/>
  </w:num>
  <w:num w:numId="10" w16cid:durableId="773207295">
    <w:abstractNumId w:val="18"/>
  </w:num>
  <w:num w:numId="11" w16cid:durableId="1809201405">
    <w:abstractNumId w:val="6"/>
  </w:num>
  <w:num w:numId="12" w16cid:durableId="745228213">
    <w:abstractNumId w:val="9"/>
  </w:num>
  <w:num w:numId="13" w16cid:durableId="474302303">
    <w:abstractNumId w:val="10"/>
  </w:num>
  <w:num w:numId="14" w16cid:durableId="1681350160">
    <w:abstractNumId w:val="0"/>
  </w:num>
  <w:num w:numId="15" w16cid:durableId="318458240">
    <w:abstractNumId w:val="1"/>
  </w:num>
  <w:num w:numId="16" w16cid:durableId="645863848">
    <w:abstractNumId w:val="11"/>
  </w:num>
  <w:num w:numId="17" w16cid:durableId="2118594728">
    <w:abstractNumId w:val="14"/>
  </w:num>
  <w:num w:numId="18" w16cid:durableId="1809086098">
    <w:abstractNumId w:val="12"/>
  </w:num>
  <w:num w:numId="19" w16cid:durableId="1937977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7C"/>
    <w:rsid w:val="000016FF"/>
    <w:rsid w:val="00005FE1"/>
    <w:rsid w:val="000147C0"/>
    <w:rsid w:val="00022326"/>
    <w:rsid w:val="000658B0"/>
    <w:rsid w:val="000823FE"/>
    <w:rsid w:val="000A0ABC"/>
    <w:rsid w:val="000B1862"/>
    <w:rsid w:val="000B5C0B"/>
    <w:rsid w:val="000C174C"/>
    <w:rsid w:val="000C441A"/>
    <w:rsid w:val="000D67F2"/>
    <w:rsid w:val="000E70CE"/>
    <w:rsid w:val="000F164E"/>
    <w:rsid w:val="000F1814"/>
    <w:rsid w:val="00107CC3"/>
    <w:rsid w:val="0011677C"/>
    <w:rsid w:val="0011773E"/>
    <w:rsid w:val="00147D75"/>
    <w:rsid w:val="001678F5"/>
    <w:rsid w:val="001A0146"/>
    <w:rsid w:val="001A5608"/>
    <w:rsid w:val="001C08E3"/>
    <w:rsid w:val="001E62C6"/>
    <w:rsid w:val="001F31AF"/>
    <w:rsid w:val="00224094"/>
    <w:rsid w:val="00225866"/>
    <w:rsid w:val="00230BF7"/>
    <w:rsid w:val="0023160C"/>
    <w:rsid w:val="00232135"/>
    <w:rsid w:val="00232346"/>
    <w:rsid w:val="002350A5"/>
    <w:rsid w:val="002372F3"/>
    <w:rsid w:val="0024102B"/>
    <w:rsid w:val="00243E13"/>
    <w:rsid w:val="00267F66"/>
    <w:rsid w:val="00272714"/>
    <w:rsid w:val="002745FA"/>
    <w:rsid w:val="00280856"/>
    <w:rsid w:val="00284BD3"/>
    <w:rsid w:val="00284E94"/>
    <w:rsid w:val="002947AB"/>
    <w:rsid w:val="002B51D4"/>
    <w:rsid w:val="002E5755"/>
    <w:rsid w:val="002E7140"/>
    <w:rsid w:val="00307601"/>
    <w:rsid w:val="003222AD"/>
    <w:rsid w:val="003274E1"/>
    <w:rsid w:val="00343DE9"/>
    <w:rsid w:val="00351601"/>
    <w:rsid w:val="00355E76"/>
    <w:rsid w:val="003620E3"/>
    <w:rsid w:val="00367C00"/>
    <w:rsid w:val="003704AB"/>
    <w:rsid w:val="0037136C"/>
    <w:rsid w:val="00373649"/>
    <w:rsid w:val="003837DE"/>
    <w:rsid w:val="00386958"/>
    <w:rsid w:val="0039096E"/>
    <w:rsid w:val="00393E82"/>
    <w:rsid w:val="003C328F"/>
    <w:rsid w:val="003C32C9"/>
    <w:rsid w:val="003D2D8A"/>
    <w:rsid w:val="00406707"/>
    <w:rsid w:val="00410DE4"/>
    <w:rsid w:val="00426772"/>
    <w:rsid w:val="00427387"/>
    <w:rsid w:val="004314D5"/>
    <w:rsid w:val="0043785C"/>
    <w:rsid w:val="00451689"/>
    <w:rsid w:val="004571EC"/>
    <w:rsid w:val="0046080E"/>
    <w:rsid w:val="004719C2"/>
    <w:rsid w:val="0047543F"/>
    <w:rsid w:val="00483F05"/>
    <w:rsid w:val="004B4EF2"/>
    <w:rsid w:val="004C03A6"/>
    <w:rsid w:val="00502640"/>
    <w:rsid w:val="00592F72"/>
    <w:rsid w:val="005A72D4"/>
    <w:rsid w:val="005D2214"/>
    <w:rsid w:val="005D3123"/>
    <w:rsid w:val="005E1D90"/>
    <w:rsid w:val="005E3B2C"/>
    <w:rsid w:val="005E6B3D"/>
    <w:rsid w:val="005F305A"/>
    <w:rsid w:val="005F38AC"/>
    <w:rsid w:val="00633025"/>
    <w:rsid w:val="00634D97"/>
    <w:rsid w:val="00635B61"/>
    <w:rsid w:val="00644697"/>
    <w:rsid w:val="00676158"/>
    <w:rsid w:val="00685038"/>
    <w:rsid w:val="0069012F"/>
    <w:rsid w:val="006C5A9B"/>
    <w:rsid w:val="006C7CDF"/>
    <w:rsid w:val="006D3FF3"/>
    <w:rsid w:val="006D47C5"/>
    <w:rsid w:val="00707AC8"/>
    <w:rsid w:val="007147ED"/>
    <w:rsid w:val="0072478C"/>
    <w:rsid w:val="00735122"/>
    <w:rsid w:val="007364B8"/>
    <w:rsid w:val="007622D7"/>
    <w:rsid w:val="00763F8B"/>
    <w:rsid w:val="00777749"/>
    <w:rsid w:val="00782456"/>
    <w:rsid w:val="00794396"/>
    <w:rsid w:val="007A1337"/>
    <w:rsid w:val="007B7B3D"/>
    <w:rsid w:val="007C5160"/>
    <w:rsid w:val="0080009F"/>
    <w:rsid w:val="00800E37"/>
    <w:rsid w:val="00811BC7"/>
    <w:rsid w:val="00827DDE"/>
    <w:rsid w:val="00832BCA"/>
    <w:rsid w:val="00835A05"/>
    <w:rsid w:val="008362BC"/>
    <w:rsid w:val="00836AAC"/>
    <w:rsid w:val="00846DC4"/>
    <w:rsid w:val="0085641E"/>
    <w:rsid w:val="008639FE"/>
    <w:rsid w:val="00863E2A"/>
    <w:rsid w:val="00864B49"/>
    <w:rsid w:val="0088157F"/>
    <w:rsid w:val="008860E8"/>
    <w:rsid w:val="008A1C0E"/>
    <w:rsid w:val="008B3830"/>
    <w:rsid w:val="008C1923"/>
    <w:rsid w:val="008D39EB"/>
    <w:rsid w:val="008E44BA"/>
    <w:rsid w:val="008F3906"/>
    <w:rsid w:val="00914FD9"/>
    <w:rsid w:val="009201BB"/>
    <w:rsid w:val="00927F61"/>
    <w:rsid w:val="00932B1C"/>
    <w:rsid w:val="00934A6C"/>
    <w:rsid w:val="00934F80"/>
    <w:rsid w:val="00947265"/>
    <w:rsid w:val="009609ED"/>
    <w:rsid w:val="00970805"/>
    <w:rsid w:val="009873F2"/>
    <w:rsid w:val="0099314B"/>
    <w:rsid w:val="009A278D"/>
    <w:rsid w:val="009B7DDB"/>
    <w:rsid w:val="009C3C0A"/>
    <w:rsid w:val="009D00BA"/>
    <w:rsid w:val="009D1F71"/>
    <w:rsid w:val="009D28B6"/>
    <w:rsid w:val="009F532D"/>
    <w:rsid w:val="00A450F7"/>
    <w:rsid w:val="00A777D9"/>
    <w:rsid w:val="00A81239"/>
    <w:rsid w:val="00A95728"/>
    <w:rsid w:val="00AA778B"/>
    <w:rsid w:val="00AC0A4A"/>
    <w:rsid w:val="00AC3911"/>
    <w:rsid w:val="00AD322C"/>
    <w:rsid w:val="00AE0988"/>
    <w:rsid w:val="00B1045B"/>
    <w:rsid w:val="00B15CEB"/>
    <w:rsid w:val="00B2272A"/>
    <w:rsid w:val="00B45439"/>
    <w:rsid w:val="00B61E95"/>
    <w:rsid w:val="00B92144"/>
    <w:rsid w:val="00BA1DFA"/>
    <w:rsid w:val="00BB055E"/>
    <w:rsid w:val="00BE1042"/>
    <w:rsid w:val="00C6443A"/>
    <w:rsid w:val="00C739BB"/>
    <w:rsid w:val="00C8065E"/>
    <w:rsid w:val="00C84629"/>
    <w:rsid w:val="00C97659"/>
    <w:rsid w:val="00CA003A"/>
    <w:rsid w:val="00CA192D"/>
    <w:rsid w:val="00CA575C"/>
    <w:rsid w:val="00CD03F5"/>
    <w:rsid w:val="00CD2BD4"/>
    <w:rsid w:val="00CD79A9"/>
    <w:rsid w:val="00CE61F9"/>
    <w:rsid w:val="00D0392B"/>
    <w:rsid w:val="00D15979"/>
    <w:rsid w:val="00D40D1D"/>
    <w:rsid w:val="00D54D42"/>
    <w:rsid w:val="00DA7774"/>
    <w:rsid w:val="00DF4B62"/>
    <w:rsid w:val="00E00B0D"/>
    <w:rsid w:val="00E53DC7"/>
    <w:rsid w:val="00E80AEA"/>
    <w:rsid w:val="00F06E01"/>
    <w:rsid w:val="00F14DF1"/>
    <w:rsid w:val="00F3638D"/>
    <w:rsid w:val="00F71757"/>
    <w:rsid w:val="00F73916"/>
    <w:rsid w:val="00FA5960"/>
    <w:rsid w:val="00FF5960"/>
    <w:rsid w:val="016C1ABB"/>
    <w:rsid w:val="01ECEF37"/>
    <w:rsid w:val="02173CF3"/>
    <w:rsid w:val="027BD0E4"/>
    <w:rsid w:val="029F8400"/>
    <w:rsid w:val="033213C3"/>
    <w:rsid w:val="06480A6E"/>
    <w:rsid w:val="083C6D43"/>
    <w:rsid w:val="09A3D483"/>
    <w:rsid w:val="135896E1"/>
    <w:rsid w:val="19BB3C6D"/>
    <w:rsid w:val="1B15B0FE"/>
    <w:rsid w:val="1F758F5A"/>
    <w:rsid w:val="20A42FF6"/>
    <w:rsid w:val="20DABF3A"/>
    <w:rsid w:val="20DD8912"/>
    <w:rsid w:val="21151CEF"/>
    <w:rsid w:val="2722646E"/>
    <w:rsid w:val="28150E48"/>
    <w:rsid w:val="2A13BFB9"/>
    <w:rsid w:val="2BFA3FC3"/>
    <w:rsid w:val="2DED682D"/>
    <w:rsid w:val="2DEEB48B"/>
    <w:rsid w:val="2E87A75C"/>
    <w:rsid w:val="382526E9"/>
    <w:rsid w:val="397B370E"/>
    <w:rsid w:val="44B04E0F"/>
    <w:rsid w:val="461D4332"/>
    <w:rsid w:val="4CF0873B"/>
    <w:rsid w:val="5221C181"/>
    <w:rsid w:val="53B7BF9F"/>
    <w:rsid w:val="54267038"/>
    <w:rsid w:val="56D55B0B"/>
    <w:rsid w:val="5BD69EB4"/>
    <w:rsid w:val="61D15BFB"/>
    <w:rsid w:val="6205639A"/>
    <w:rsid w:val="62FC8E43"/>
    <w:rsid w:val="63D9D173"/>
    <w:rsid w:val="650E2337"/>
    <w:rsid w:val="67177EEA"/>
    <w:rsid w:val="680005C7"/>
    <w:rsid w:val="69ADAB99"/>
    <w:rsid w:val="69B412AC"/>
    <w:rsid w:val="6E73F69E"/>
    <w:rsid w:val="71679CC6"/>
    <w:rsid w:val="71FF711E"/>
    <w:rsid w:val="745B8AE6"/>
    <w:rsid w:val="74614C8B"/>
    <w:rsid w:val="76C5E962"/>
    <w:rsid w:val="78E4FDC6"/>
    <w:rsid w:val="78FC3B7F"/>
    <w:rsid w:val="7A36D162"/>
    <w:rsid w:val="7A8682FC"/>
    <w:rsid w:val="7B82E183"/>
    <w:rsid w:val="7CE2C753"/>
    <w:rsid w:val="7CFA2C96"/>
    <w:rsid w:val="7D3ED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E52086"/>
  <w15:chartTrackingRefBased/>
  <w15:docId w15:val="{D81BE913-FDA3-4D03-B978-2CCEFE1A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4BD3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6D4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4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3C32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17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74C"/>
  </w:style>
  <w:style w:type="paragraph" w:styleId="Piedepgina">
    <w:name w:val="footer"/>
    <w:basedOn w:val="Normal"/>
    <w:link w:val="PiedepginaCar"/>
    <w:uiPriority w:val="99"/>
    <w:unhideWhenUsed/>
    <w:rsid w:val="000C17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2345</Words>
  <Characters>12901</Characters>
  <Application>Microsoft Office Word</Application>
  <DocSecurity>0</DocSecurity>
  <Lines>107</Lines>
  <Paragraphs>30</Paragraphs>
  <ScaleCrop>false</ScaleCrop>
  <Company/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COMITE DE ETICA</cp:lastModifiedBy>
  <cp:revision>2</cp:revision>
  <cp:lastPrinted>2020-07-28T16:18:00Z</cp:lastPrinted>
  <dcterms:created xsi:type="dcterms:W3CDTF">2024-04-25T20:07:00Z</dcterms:created>
  <dcterms:modified xsi:type="dcterms:W3CDTF">2024-04-25T20:07:00Z</dcterms:modified>
</cp:coreProperties>
</file>